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技术检测合同 检测合同备案一服务方(以下简称乙方)：经甲、乙双方友好协商，甲方的 工程质量由乙方负责检测，特订立本合同。一、 检测范围建筑材料常规检测□ 结构检测□ 环境检测□ 建筑节能□二、 双方的主要义务1、甲方的主要义务：(1)按照本...</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检测合同备案三</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