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食品供货协议书精选 食品供货协议书4篇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食品供货协议书 1购买方(以下简称甲方)：供货方(...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1</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乙方违反以上协议</w:t>
      </w:r>
    </w:p>
    <w:p>
      <w:pPr>
        <w:ind w:left="0" w:right="0" w:firstLine="560"/>
        <w:spacing w:before="450" w:after="450" w:line="312" w:lineRule="auto"/>
      </w:pPr>
      <w:r>
        <w:rPr>
          <w:rFonts w:ascii="宋体" w:hAnsi="宋体" w:eastAsia="宋体" w:cs="宋体"/>
          <w:color w:val="000"/>
          <w:sz w:val="28"/>
          <w:szCs w:val="28"/>
        </w:rPr>
        <w:t xml:space="preserve">(1)甲方有权中止乙方的供货商资格。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(2)因所供应食品的质量问题引起食物中毒等食源性疾病的发生或其他事故由供货方负全部责任，并承担由此而引起的全部责任。</w:t>
      </w:r>
    </w:p>
    <w:p>
      <w:pPr>
        <w:ind w:left="0" w:right="0" w:firstLine="560"/>
        <w:spacing w:before="450" w:after="450" w:line="312" w:lineRule="auto"/>
      </w:pPr>
      <w:r>
        <w:rPr>
          <w:rFonts w:ascii="宋体" w:hAnsi="宋体" w:eastAsia="宋体" w:cs="宋体"/>
          <w:color w:val="000"/>
          <w:sz w:val="28"/>
          <w:szCs w:val="28"/>
        </w:rPr>
        <w:t xml:space="preserve">三、 备注：</w:t>
      </w:r>
    </w:p>
    <w:p>
      <w:pPr>
        <w:ind w:left="0" w:right="0" w:firstLine="560"/>
        <w:spacing w:before="450" w:after="450" w:line="312" w:lineRule="auto"/>
      </w:pPr>
      <w:r>
        <w:rPr>
          <w:rFonts w:ascii="宋体" w:hAnsi="宋体" w:eastAsia="宋体" w:cs="宋体"/>
          <w:color w:val="000"/>
          <w:sz w:val="28"/>
          <w:szCs w:val="28"/>
        </w:rPr>
        <w:t xml:space="preserve">1、本协议书用于学校规定的定点供货商，未经准许私自采购不是学校规定的定点供货商的产品，当事人付全责。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本协议有效期自_____年9月1日至_____年7月31日，经双方签字生效。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2、乙方必须将本单位合法有效的企业法人营业执照、组织机构代码证、税务登记证、食品卫生许可证和送货人健康证等原件送甲方查验，将上述证件的复印件及单位经营负责人身份证复印件一并交甲方备案。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5、乙方有义务向甲方提供甲方所需要的有关食品的资料：食品生产厂家的营业执照复印件、卫生许可证复印件以及相关检测报告等。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6、乙方提供给甲方的食品价格，不能高于周边市场批发价格，乙方需每天向甲方提供当日的.食品价格。乙方需根据食品价格把握好食品质量，并及时将市场变动的食品价格通知甲方。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7、对不容易购买的食品，经与甲方协商同意后，乙方方可进行调换。</w:t>
      </w:r>
    </w:p>
    <w:p>
      <w:pPr>
        <w:ind w:left="0" w:right="0" w:firstLine="560"/>
        <w:spacing w:before="450" w:after="450" w:line="312" w:lineRule="auto"/>
      </w:pPr>
      <w:r>
        <w:rPr>
          <w:rFonts w:ascii="宋体" w:hAnsi="宋体" w:eastAsia="宋体" w:cs="宋体"/>
          <w:color w:val="000"/>
          <w:sz w:val="28"/>
          <w:szCs w:val="28"/>
        </w:rPr>
        <w:t xml:space="preserve">8、甲方应按时与乙方结算货款。对私抬食品价格，不能确保食品质量两次以上(含两次)的，甲方有权解除乙方的供货资格，结算时甲方有权扣回多付款项。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9、乙方在送货时，由甲方餐饮部副经理、厨师长、库管员负责检查验收。甲乙双方要遵守交货时间，互相积极配合。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10、本协议未尽事宜由甲乙双方友好协商解决。违反本协议引起争议，甲乙双方应尽量协商，协商不能达到一致时甲乙双方均有权向管辖区的人民法院提起诉讼。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一、乙方供应之副食品其价格应每周报价一次，但价格不得高于市场价格之百分之__________，且以报价当周价格为准，也不得高于本市各午餐学校同货品当周价格。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__________以前通知乙方，乙方应于前一周__________五以前报价，若价格高于一般市场价格百分之__________，则以百分之__________计价并扣缴履约保证金，第一次扣百分之__________，第二次扣百分之__________，第三次扣百分之__________，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四、乙方每日上午__________时至__________时__________分前或甲方约定时间前，将货品运送至甲方厨房以凭验收，并按日送货;交货当日乙方若遇突发变故，仍应正常交货，且不可擅自变更货品及时间。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__________之履约保证金，第二次除扣百分之__________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4</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2025-05-02T11:10:51+08:00</dcterms:created>
  <dcterms:modified xsi:type="dcterms:W3CDTF">2025-05-02T11:10:51+08:00</dcterms:modified>
</cp:coreProperties>
</file>

<file path=docProps/custom.xml><?xml version="1.0" encoding="utf-8"?>
<Properties xmlns="http://schemas.openxmlformats.org/officeDocument/2006/custom-properties" xmlns:vt="http://schemas.openxmlformats.org/officeDocument/2006/docPropsVTypes"/>
</file>