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2025年交易协议书才有效 交易合同怎么签才有效(五篇)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交易协议书合同交易协议书双方签字实用一单位或姓名：单位或姓名：住址：身份证号：身份证号： 电话： 电话：车牌号： 发动机号：底盘号： 登记日期：车身颜色：协议内容二、经双方转让价格为：￥_ 元，大写：_ 整七、汽车质量：该车于 年 月登记，...</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交易协议书合同交易协议书双方签字实用五</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一、甲方同意从 ___ 年 ___ 月 ___ 日起解除乙方对代理人的保证责任，原《保证合同》同时终止。</w:t>
      </w:r>
    </w:p>
    <w:p>
      <w:pPr>
        <w:ind w:left="0" w:right="0" w:firstLine="560"/>
        <w:spacing w:before="450" w:after="450" w:line="312" w:lineRule="auto"/>
      </w:pPr>
      <w:r>
        <w:rPr>
          <w:rFonts w:ascii="宋体" w:hAnsi="宋体" w:eastAsia="宋体" w:cs="宋体"/>
          <w:color w:val="000"/>
          <w:sz w:val="28"/>
          <w:szCs w:val="28"/>
        </w:rPr>
        <w:t xml:space="preserve">二、自甲方同意乙方解除担保责任之日起年内，如甲方发现代理人在原乙方为其提供担保期间有违反有关法律法规规定及保险代理合同约定并给甲方造成损失的，乙方仍应在原担保责任范围内承担连带保证责任。如双方因此产生纠纷，仍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三、未尽事宜，甲、乙双方另行协商决定。</w:t>
      </w:r>
    </w:p>
    <w:p>
      <w:pPr>
        <w:ind w:left="0" w:right="0" w:firstLine="560"/>
        <w:spacing w:before="450" w:after="450" w:line="312" w:lineRule="auto"/>
      </w:pPr>
      <w:r>
        <w:rPr>
          <w:rFonts w:ascii="宋体" w:hAnsi="宋体" w:eastAsia="宋体" w:cs="宋体"/>
          <w:color w:val="000"/>
          <w:sz w:val="28"/>
          <w:szCs w:val="28"/>
        </w:rPr>
        <w:t xml:space="preserve">五、本协议一式三份，甲、乙双方及代理人各执一份。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