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农业合同制和城镇合同制通用(三篇)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订单农业合同 农业合同制和城镇合同制一乙方：_________________一.根据有关规定,经协商，甲、乙双方签订本农业用工合同。二.本协议期限为/月)，自_____年_____月_____日起至_____年_____月_____日年三...</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农业合同制和城镇合同制二</w:t>
      </w:r>
    </w:p>
    <w:p>
      <w:pPr>
        <w:ind w:left="0" w:right="0" w:firstLine="560"/>
        <w:spacing w:before="450" w:after="450" w:line="312" w:lineRule="auto"/>
      </w:pPr>
      <w:r>
        <w:rPr>
          <w:rFonts w:ascii="宋体" w:hAnsi="宋体" w:eastAsia="宋体" w:cs="宋体"/>
          <w:color w:val="000"/>
          <w:sz w:val="28"/>
          <w:szCs w:val="28"/>
        </w:rPr>
        <w:t xml:space="preserve">出让方：身份证号：</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2025-06-18T13:14:44+08:00</dcterms:created>
  <dcterms:modified xsi:type="dcterms:W3CDTF">2025-06-18T13:14:44+08:00</dcterms:modified>
</cp:coreProperties>
</file>

<file path=docProps/custom.xml><?xml version="1.0" encoding="utf-8"?>
<Properties xmlns="http://schemas.openxmlformats.org/officeDocument/2006/custom-properties" xmlns:vt="http://schemas.openxmlformats.org/officeDocument/2006/docPropsVTypes"/>
</file>