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最新大学生个人自我介绍幽默(10篇)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幽默一我是一名xx大学出来实习的学生。今天能够站在这里参加面试，有机会向各位考官请教和学习，我感到非常的荣幸。希望通过这次面试能够把自己展示给大家，我叫xxx,今年xx岁.毕业于xxx大学行政管理专业。本人性格开朗、稳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大学生个人自我介绍幽默六</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大学生个人自我介绍幽默篇十</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