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关于网络工程师应届生求职简历模板网络工程师个人简历汇总(四篇)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网络工程师应届生求职简历模板网络工程师个人简历汇总一首先说说工作态度，因为态度决定一切。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关于网络工程师应届生求职简历模板网络工程师个人简历汇总一</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关于网络工程师应届生求职简历模板网络工程师个人简历汇总二</w:t>
      </w:r>
    </w:p>
    <w:p>
      <w:pPr>
        <w:ind w:left="0" w:right="0" w:firstLine="560"/>
        <w:spacing w:before="450" w:after="450" w:line="312" w:lineRule="auto"/>
      </w:pPr>
      <w:r>
        <w:rPr>
          <w:rFonts w:ascii="宋体" w:hAnsi="宋体" w:eastAsia="宋体" w:cs="宋体"/>
          <w:color w:val="000"/>
          <w:sz w:val="28"/>
          <w:szCs w:val="28"/>
        </w:rPr>
        <w:t xml:space="preserve">一. 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 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 年 月 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 年 月 日前，甲方负责接通施工现场总的施工用电源，应满足施工用用电量的需要。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6.甲方负责对网络设备的日常维护(如耗材更换、清结设备卫生、硬件和软件设置等)。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 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 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 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5.乙方对安装的电脑设备实际三年免费保修，其它设备一年免费保修，具体内容参照设备的随机资料说明书和保修卡;免费保修期满后的设备维护只收取成本费用。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天内，由甲方支付工程造价的30%给乙方;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 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1.乙方违反本合同第二条第(二)项及第三、四条约定，则由乙方负责无偿修理或者返工，并偿付甲方违约金 元(按工程款项1%-5%计算)。</w:t>
      </w:r>
    </w:p>
    <w:p>
      <w:pPr>
        <w:ind w:left="0" w:right="0" w:firstLine="560"/>
        <w:spacing w:before="450" w:after="450" w:line="312" w:lineRule="auto"/>
      </w:pPr>
      <w:r>
        <w:rPr>
          <w:rFonts w:ascii="宋体" w:hAnsi="宋体" w:eastAsia="宋体" w:cs="宋体"/>
          <w:color w:val="000"/>
          <w:sz w:val="28"/>
          <w:szCs w:val="28"/>
        </w:rPr>
        <w:t xml:space="preserve">2.甲方违反本合同第二条第(一)项约定，除竣工日期得以顺延外， 还应赔偿乙方由此造成的经济损失 元。(指购买设备积压损失、运输费用、 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3.甲方违反本合同第六条约定，以及收到乙方送达的验收通知书天后不进行验收的，则偿付乙方逾期付款赔偿金(按每日万分之四计算)。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二.其他约定：甲方后期新增设备及其工程施工，由双方另行协商。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三.本合同在履行过程中发生的争议,由当事人双方协商解决。协商不成的，按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2025-05-07T03:13:03+08:00</dcterms:created>
  <dcterms:modified xsi:type="dcterms:W3CDTF">2025-05-07T03:13:03+08:00</dcterms:modified>
</cp:coreProperties>
</file>

<file path=docProps/custom.xml><?xml version="1.0" encoding="utf-8"?>
<Properties xmlns="http://schemas.openxmlformats.org/officeDocument/2006/custom-properties" xmlns:vt="http://schemas.openxmlformats.org/officeDocument/2006/docPropsVTypes"/>
</file>