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如何写银行述职报告模板参考(七篇)</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银行述职报告模板参考一截至11月底，全行储蓄存款本外币余额为531749万元，比年初时点新增21174万元，完成省分行下达计划36000万元的58.82%;日均余额529513万元，较年初时点数新增18939万元，完成省行下达全年日均...</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如何写银行述职报告模板参考一</w:t>
      </w:r>
    </w:p>
    <w:p>
      <w:pPr>
        <w:ind w:left="0" w:right="0" w:firstLine="560"/>
        <w:spacing w:before="450" w:after="450" w:line="312" w:lineRule="auto"/>
      </w:pPr>
      <w:r>
        <w:rPr>
          <w:rFonts w:ascii="宋体" w:hAnsi="宋体" w:eastAsia="宋体" w:cs="宋体"/>
          <w:color w:val="000"/>
          <w:sz w:val="28"/>
          <w:szCs w:val="28"/>
        </w:rPr>
        <w:t xml:space="preserve">截至11月底，全行储蓄存款本外币余额为531749万元，比年初时点新增21174万元，完成省分行下达计划36000万元的58.82%;日均余额529513万元，较年初时点数新增18939万元，完成省行下达全年日均新增220_万元的86.07%。预计12月底个人存款时点新增33900万元，完成省分行下达计划的72.22%;日均新增将达到20_0万元，完成省分行下达计划的90.91%。</w:t>
      </w:r>
    </w:p>
    <w:p>
      <w:pPr>
        <w:ind w:left="0" w:right="0" w:firstLine="560"/>
        <w:spacing w:before="450" w:after="450" w:line="312" w:lineRule="auto"/>
      </w:pPr>
      <w:r>
        <w:rPr>
          <w:rFonts w:ascii="宋体" w:hAnsi="宋体" w:eastAsia="宋体" w:cs="宋体"/>
          <w:color w:val="000"/>
          <w:sz w:val="28"/>
          <w:szCs w:val="28"/>
        </w:rPr>
        <w:t xml:space="preserve">截至11月底，全行实现个人类中间业务收入708.85万元，完成分行年度计划866万元的81.85%，占全行中间业务收入的49%。预计12月底实现中间业务收入820万元，完成全年计划的94.68%。</w:t>
      </w:r>
    </w:p>
    <w:p>
      <w:pPr>
        <w:ind w:left="0" w:right="0" w:firstLine="560"/>
        <w:spacing w:before="450" w:after="450" w:line="312" w:lineRule="auto"/>
      </w:pPr>
      <w:r>
        <w:rPr>
          <w:rFonts w:ascii="宋体" w:hAnsi="宋体" w:eastAsia="宋体" w:cs="宋体"/>
          <w:color w:val="000"/>
          <w:sz w:val="28"/>
          <w:szCs w:val="28"/>
        </w:rPr>
        <w:t xml:space="preserve">截至11月底，全行银行卡发卡量26.24万张，较年初新增40672张，完成计划的159.31%，其中贷记卡新增1284张，完成年度计划1100万元的116.73%。全行共发行理财卡3197张，其中发放_卡472张、_卡1029张、_卡1696张，分别完成计划的116%、156%、84.8%。预计12月底能够完成银卡发卡计划。</w:t>
      </w:r>
    </w:p>
    <w:p>
      <w:pPr>
        <w:ind w:left="0" w:right="0" w:firstLine="560"/>
        <w:spacing w:before="450" w:after="450" w:line="312" w:lineRule="auto"/>
      </w:pPr>
      <w:r>
        <w:rPr>
          <w:rFonts w:ascii="宋体" w:hAnsi="宋体" w:eastAsia="宋体" w:cs="宋体"/>
          <w:color w:val="000"/>
          <w:sz w:val="28"/>
          <w:szCs w:val="28"/>
        </w:rPr>
        <w:t xml:space="preserve">(2)不良资产情况</w:t>
      </w:r>
    </w:p>
    <w:p>
      <w:pPr>
        <w:ind w:left="0" w:right="0" w:firstLine="560"/>
        <w:spacing w:before="450" w:after="450" w:line="312" w:lineRule="auto"/>
      </w:pPr>
      <w:r>
        <w:rPr>
          <w:rFonts w:ascii="宋体" w:hAnsi="宋体" w:eastAsia="宋体" w:cs="宋体"/>
          <w:color w:val="000"/>
          <w:sz w:val="28"/>
          <w:szCs w:val="28"/>
        </w:rPr>
        <w:t xml:space="preserve">截止11月底，按五级分类口径，全行不良贷款余额为1.61亿元，较年初增加1.54亿元，不良贷款率为16.38%(若剔除_市热电厂贷款转不良因素，则不良贷款余额为558.45万元，较年初下降142.42万元，不良率为0.68%，完成全年压缩计划的138%);预计12月底不良贷款余额为1.61亿元，较年初增加1.53亿元，不良率为17.29%(若剔除_市热电厂贷款转不良因素，则不良贷款余额为555.35万元，较年初下降145.52万元，不良率为0.72%，完成全年压缩计划的138.29%);全行累计压缩非信贷不良资产3500余万元，不良率由年初的2.19%，下降到0.35%，圆满完成了省分行下达的压缩计划。</w:t>
      </w:r>
    </w:p>
    <w:p>
      <w:pPr>
        <w:ind w:left="0" w:right="0" w:firstLine="560"/>
        <w:spacing w:before="450" w:after="450" w:line="312" w:lineRule="auto"/>
      </w:pPr>
      <w:r>
        <w:rPr>
          <w:rFonts w:ascii="宋体" w:hAnsi="宋体" w:eastAsia="宋体" w:cs="宋体"/>
          <w:color w:val="000"/>
          <w:sz w:val="28"/>
          <w:szCs w:val="28"/>
        </w:rPr>
        <w:t xml:space="preserve">(3)个人贷款业务审批情况</w:t>
      </w:r>
    </w:p>
    <w:p>
      <w:pPr>
        <w:ind w:left="0" w:right="0" w:firstLine="560"/>
        <w:spacing w:before="450" w:after="450" w:line="312" w:lineRule="auto"/>
      </w:pPr>
      <w:r>
        <w:rPr>
          <w:rFonts w:ascii="宋体" w:hAnsi="宋体" w:eastAsia="宋体" w:cs="宋体"/>
          <w:color w:val="000"/>
          <w:sz w:val="28"/>
          <w:szCs w:val="28"/>
        </w:rPr>
        <w:t xml:space="preserve">截止11月底，今年已累计审查审批个贷业务603笔，金额5463万元，未出现一笔失误。</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(1)个人银行业务方面</w:t>
      </w:r>
    </w:p>
    <w:p>
      <w:pPr>
        <w:ind w:left="0" w:right="0" w:firstLine="560"/>
        <w:spacing w:before="450" w:after="450" w:line="312" w:lineRule="auto"/>
      </w:pPr>
      <w:r>
        <w:rPr>
          <w:rFonts w:ascii="宋体" w:hAnsi="宋体" w:eastAsia="宋体" w:cs="宋体"/>
          <w:color w:val="000"/>
          <w:sz w:val="28"/>
          <w:szCs w:val="28"/>
        </w:rPr>
        <w:t xml:space="preserve">作为具有战略地位的业务，分行党委高度重视，作为分管领导，感觉责任重大。为此，我组织个人金融部并协调其他相关部门先后采取了一系列有效措施，强力推进个人银行业务的持续发展。</w:t>
      </w:r>
    </w:p>
    <w:p>
      <w:pPr>
        <w:ind w:left="0" w:right="0" w:firstLine="560"/>
        <w:spacing w:before="450" w:after="450" w:line="312" w:lineRule="auto"/>
      </w:pPr>
      <w:r>
        <w:rPr>
          <w:rFonts w:ascii="宋体" w:hAnsi="宋体" w:eastAsia="宋体" w:cs="宋体"/>
          <w:color w:val="000"/>
          <w:sz w:val="28"/>
          <w:szCs w:val="28"/>
        </w:rPr>
        <w:t xml:space="preserve">一是及早部署，强化激励约束机制，掌握了工作主动权。早在20_年底就组织召开专题会议，对20_年首季开门红活动进行安排部署;逐季制定储蓄存款奖励办法，按照储蓄存款日均新增额按比例实施奖励，调动了各单位组织存款的积极性;在实行个人银行业务月通报制度的基础上，我先后组织召开了不同层次的专题会、经验交流会、座谈会20多次，对各单位个人银行业务进行督促、评比和经验交流，表扬先进，鞭策后进，对个人银行业务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二是采取有效措施，使全行服务质量得到了稳步提高。组织制定了“柜面服务标准”和“柜面服务十不准”，在一线网点开展了“不向客户说不知道”和评选“优质服务单位”、“优质服务标兵”活动，并将全辖营业机构的服务质量直接与当期绩效考核挂钩，以此调动全行员工创优争佳的积极性，对全行服务质量的提升起到了积极的促进作用。针对行风评议中排名靠后的情况，8月份我牵头成立了柜面服务整肃活动领导小组，多次带领优质服务检查组，以现场检查、查阅录像、现场录像、走访客户、向客户发放调查问卷等方式定期不定期对全辖的服务质量、营业环境、员工仪容仪表、劳动纪律等进行明查暗访，先后对支行、网点进行常规性检查8轮，下发检查通报5期，向客户发放调查问卷531份，填写检查底稿68份，下达整改通知57份，对3人进行了行政处分，对33人(次)进行了经济处罚，共罚款40550元。分行党委高度重视省分行优质服务检查暗访中发现的一些问题，经过认真研究，在责令相关单位负责人公开做出检查的同时，对每人做出了高达20_元的经济处罚，并对因优质服务工作出现严重问题的一个支行和一个分理处的班子成员予以免职，在全行引起了很大的震动。</w:t>
      </w:r>
    </w:p>
    <w:p>
      <w:pPr>
        <w:ind w:left="0" w:right="0" w:firstLine="560"/>
        <w:spacing w:before="450" w:after="450" w:line="312" w:lineRule="auto"/>
      </w:pPr>
      <w:r>
        <w:rPr>
          <w:rFonts w:ascii="宋体" w:hAnsi="宋体" w:eastAsia="宋体" w:cs="宋体"/>
          <w:color w:val="000"/>
          <w:sz w:val="28"/>
          <w:szCs w:val="28"/>
        </w:rPr>
        <w:t xml:space="preserve">省分行10月份_会议期间，按照尚行长安排，我主持召开了一线网点服务专题会议，要求每位临柜员工必须做到“三声服务”、“站立服务”、“双手接递”，会后又专门下发通知对员工仪容仪表进一步做出了规范;同时在省分行专项费用的支持下，我组织个人金融部及相关部门对网点内外部环境和设施进行了全面、彻底的整治，全行服务形象得到较大改观。为进一步提升全行服务工作的质量和品位，我与尚行长一起带领各支行行长、相关部门负责人，先后到湖南郴州和山西临汾，对_支行、_理财中心实地感受、参观学习，制定了支行副职到营业大厅办公、统一着装、统一发型、实行早训等制度，使我行服务形象得到提升，社会各界的评价明显好转。为建立服务工作长效机制，我们提出了20_年夯实基础、20_年规范服务、20_年形成文化的三步走的工作计划，并首先在全行组织开展了“找差距，追赶_比服务”大讨论活动，以此力促全行员工“以客户为中心”服务理念的牢固确立，并制定整改提高措施。</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过去的一年各项工作开展得扎实有效，为了给明年的工作打下良好的基础，我将全年的工作进行述职报告：</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如何写银行述职报告模板参考三</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6月担任__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_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__街分理处开户的___公司划给__支行，仅这一户就带走对公款__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__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20，709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_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 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_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__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 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_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 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__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__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__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 以上述职，请领导和同志们评议。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所在岗位是xx银行xx支行的前台柜员。xx年xx月，我满怀着对金融事业的追求和对神秘xx的向往走进了xx银行xx分行，在这里释放青春的能量，点燃事业的梦想!xx年xx月，经分行决定，将我分配到新成立的xx支行参加工作，从此承担着为xx支行发展做贡献的责任，也是我人生的另一个新起点!光阴似箭，到xx行参加工作已半年，来xx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大会上，xx行长等行领导强调在xx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xx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xx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如何写银行述职报告模板参考六</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可是是短暂的一瞬间，但对我个人来讲却是终生难忘的历程。回想这一年半来自我的工作和学习生涯，有喜有忧，有坎坷，也有收获，取得的成绩同志们也是有目共睹的，不再一一列举。可是我想说明的是，成绩是来之不易的，那里面包含着行领导的正确领导和今日在座的全行干部职工的帮忙和支持，尤其是包含着科技部全体员工的辛勤劳动和艰苦努力。这一年来，我作为科技部的负责人，只可是是做了一些应当做的工作，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工作在有序的环境下进行。并且，在部门全体员工的共同努力下，保障了各项修订后制度和新建制度的贯彻执行。其次，网络和信息系统的安全稳定运行是科技部工作的命脉，仅有整个信息系统坚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到达99%以上的目标。尽管我们的地区网系统在20__年时频繁出现波动，但经过我们对系统的二次改造后，今年的系统运行一向都是十分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必须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职责。一年来，我坚持站在全行的角度研究问题，客观的分析有关科技对行内行外的影响。今年，针对我行部分网点ups电池不能正常工作的情景，我提出了要求更换的提议，因为一旦网点停电不能正常营业，对行里的影响十分大。此提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理解不一样观点的意见，不独断专行，不刚愎自用。对每个科技部员工，都一视同仁，使他们既有必须的职责，又有相应的权力，责权利相统一，从而最大限度地调动了科技部员工的进取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经过我们以及其他分行的相关反馈，总行今年已对这些问题进行了一些相应的改善。如：atm、crs等自助设备的客户操作流程更新，由原先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1、由于我参加工作时间不长，社会经验还不是很丰富，管理本事还有欠缺的地方。期望以后，领导多多指出，多多批评，使我能够逐渐的完善自我，提高自我的工作水平。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2、深入基层较少，由于科技部自身工作压力比较大，工作量较为繁重，很少到各业务部门和各支行去了解业务人员的工作状况，不能够及时了解业务人员的工作状况，经过科技手段改善业务人员的工作环境。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去年是我行求发展的一年，从科技角度更应当加大对一线员工的技术支持，我认为应当从以下几个方面着手：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1、深入基层了解业务人员的工作情景，从科技角度改善业务人员的工作方式，提高业务人员的工作效率。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2、加大系统安全管理力度，保障系统稳定运行，为一线员工及客户供给稳定的系统环境。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我水平有限，本事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如何写银行述职报告模板参考七</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银行述职报告20_最新完整版10</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2025-05-07T06:19:35+08:00</dcterms:created>
  <dcterms:modified xsi:type="dcterms:W3CDTF">2025-05-07T06:19:35+08:00</dcterms:modified>
</cp:coreProperties>
</file>

<file path=docProps/custom.xml><?xml version="1.0" encoding="utf-8"?>
<Properties xmlns="http://schemas.openxmlformats.org/officeDocument/2006/custom-properties" xmlns:vt="http://schemas.openxmlformats.org/officeDocument/2006/docPropsVTypes"/>
</file>