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如何写学校保卫科长述职报告</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学校保卫科长述职报告一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如何写学校保卫科长述职报告一</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如何写学校保卫科长述职报告二</w:t>
      </w:r>
    </w:p>
    <w:p>
      <w:pPr>
        <w:ind w:left="0" w:right="0" w:firstLine="560"/>
        <w:spacing w:before="450" w:after="450" w:line="312" w:lineRule="auto"/>
      </w:pPr>
      <w:r>
        <w:rPr>
          <w:rFonts w:ascii="宋体" w:hAnsi="宋体" w:eastAsia="宋体" w:cs="宋体"/>
          <w:color w:val="000"/>
          <w:sz w:val="28"/>
          <w:szCs w:val="28"/>
        </w:rPr>
        <w:t xml:space="preserve">一、建立领导 ，明确责任人</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为进一步做好安全工作，切实加强对安全教育工作的领导，学校把安全工作列入重要议事日程，学校校长宋光直接抓，分管安全工作邵景新具体抓，学校全校全体教师具体分工负责组织实施。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不断完善充实。建立健全定期检查和日常防范相结合的安全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 余杭春季人力资源交流大会本周六召开(附招聘单位，都要做到有章可循，违章必究，不留盲点，不出漏洞。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 仁山母婴旗舰店。我们积极与公安、卫生等部门通力合作，做好学校安全保卫工作，学校组织开展一系列道德、法制教育活动，取得了良好的教育效果。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如何写学校保卫科长述职报告三</w:t>
      </w:r>
    </w:p>
    <w:p>
      <w:pPr>
        <w:ind w:left="0" w:right="0" w:firstLine="560"/>
        <w:spacing w:before="450" w:after="450" w:line="312" w:lineRule="auto"/>
      </w:pPr>
      <w:r>
        <w:rPr>
          <w:rFonts w:ascii="宋体" w:hAnsi="宋体" w:eastAsia="宋体" w:cs="宋体"/>
          <w:color w:val="000"/>
          <w:sz w:val="28"/>
          <w:szCs w:val="28"/>
        </w:rPr>
        <w:t xml:space="preserve">过去的一年，我校始终坚持以_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2025-06-15T19:27:16+08:00</dcterms:created>
  <dcterms:modified xsi:type="dcterms:W3CDTF">2025-06-15T19:27:16+08:00</dcterms:modified>
</cp:coreProperties>
</file>

<file path=docProps/custom.xml><?xml version="1.0" encoding="utf-8"?>
<Properties xmlns="http://schemas.openxmlformats.org/officeDocument/2006/custom-properties" xmlns:vt="http://schemas.openxmlformats.org/officeDocument/2006/docPropsVTypes"/>
</file>