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精选国土机关规划耕保科工作述职报告国土机关规划工作述职报告怎么写</w:t>
      </w:r>
      <w:bookmarkEnd w:id="1"/>
    </w:p>
    <w:p>
      <w:pPr>
        <w:jc w:val="center"/>
        <w:spacing w:before="0" w:after="450"/>
      </w:pPr>
      <w:r>
        <w:rPr>
          <w:rFonts w:ascii="Arial" w:hAnsi="Arial" w:eastAsia="Arial" w:cs="Arial"/>
          <w:color w:val="999999"/>
          <w:sz w:val="20"/>
          <w:szCs w:val="20"/>
        </w:rPr>
        <w:t xml:space="preserve">来源：网络  作者：寂静之音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精选国土机关规划耕保科工作述职报告国土机关规划工作述职报告怎么写一(一)指导思想以习近平新时代中国特色社会主义思想为指导，坚决贯彻习近平总书记关于坚决整治形式主义、官僚主义指示批示精神，深入落实党中央新时代党的建设总要求和全面从严治党战略部...</w:t>
      </w:r>
    </w:p>
    <w:p>
      <w:pPr>
        <w:ind w:left="0" w:right="0" w:firstLine="560"/>
        <w:spacing w:before="450" w:after="450" w:line="312" w:lineRule="auto"/>
      </w:pPr>
      <w:r>
        <w:rPr>
          <w:rFonts w:ascii="黑体" w:hAnsi="黑体" w:eastAsia="黑体" w:cs="黑体"/>
          <w:color w:val="000000"/>
          <w:sz w:val="36"/>
          <w:szCs w:val="36"/>
          <w:b w:val="1"/>
          <w:bCs w:val="1"/>
        </w:rPr>
        <w:t xml:space="preserve">精选国土机关规划耕保科工作述职报告国土机关规划工作述职报告怎么写一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决贯彻习近平总书记关于坚决整治形式主义、官僚主义指示批示精神，深入落实党中央新时代党的建设总要求和全面从严治党战略部署，结合工作实际，深入整治“懒官、庸官、乖官、巧官”问题，坚决查纠“不作为、慢作为、乱作为、假作为”四种行为，xxx帜鲜明纠治“四风”问题。深挖干部自身存在问题，查摆制度机制、工作运行、教育管理等方面存在问题，进一步剖析问题根源，健全完善监督管理制度机制，消除工作中的“两面人”“隐形人”“边缘人”“阴暗人”，积极培养党员干部为民务实、担负作为、清正廉洁的工作作风，努力营造国土资源系统风清气正、干事创业的政治生态，为全面履行国土资源“两个统一行使”职责提供坚强的作风纪律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对照形式主义、官僚主义“十种表现”，紧扣行业特点、工作实际，摆表现、找问题、列台账，通过逐级自查、上级巡查，下沉调研、征求意见、问题征集，全面查找存在的“懒官、庸官、乖官、巧官”问题。深入开展作风纪律教育实践活动，教育引导党员干部“不忘初心，牢记使命”，解决突出问题，牢固树立为民宗旨，弘扬优良作风，保持清廉本色。坚持问题导向，坚决整改落实，下力整治突出问题，确保问题逐一销号、见底清零，以事追人、以纪问责，严肃查处一批影响恶劣、问题突出的“不作为、慢作为、假作为、乱作为”的党员领导干部。编筐织篓、扎紧笼子，建立完善一套干部激励约束制度体系、权力规范运行制度体系、政务服务评价体系，切实提高行政效能，提升服务质量，推动国土资源事业创新发展。</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找准症结，紧盯目标。突出重点、有的放矢，把与群众接触频繁、联系密切的审批部门、窗口单位作为整治突破口，把拥有行政审批权、执行权、管理权的重点岗位、重要部位作为整治重点，发现问题一盯到底、一治到底、一改到底。执纪必严、常抓不懈，严肃查处和纠正发生在群众身边的“懒、庸、乖、巧”等不作为、慢作为、假作为、乱作为问题，挂牌督办、延伸整改。</w:t>
      </w:r>
    </w:p>
    <w:p>
      <w:pPr>
        <w:ind w:left="0" w:right="0" w:firstLine="560"/>
        <w:spacing w:before="450" w:after="450" w:line="312" w:lineRule="auto"/>
      </w:pPr>
      <w:r>
        <w:rPr>
          <w:rFonts w:ascii="宋体" w:hAnsi="宋体" w:eastAsia="宋体" w:cs="宋体"/>
          <w:color w:val="000"/>
          <w:sz w:val="28"/>
          <w:szCs w:val="28"/>
        </w:rPr>
        <w:t xml:space="preserve">条块结合，统筹推进。整治工作领导小组要加强统筹协调，把握工作进度，形成工作合力。各级基层党组织要认真履行主体责任，加强领导、周密组织、彻查彻改。党务、纪检部门要明举措、强保障、抓落实，切实发挥“一线堡垒”作用。全系统要上下结合、整体联动，切实解决突出问题。</w:t>
      </w:r>
    </w:p>
    <w:p>
      <w:pPr>
        <w:ind w:left="0" w:right="0" w:firstLine="560"/>
        <w:spacing w:before="450" w:after="450" w:line="312" w:lineRule="auto"/>
      </w:pPr>
      <w:r>
        <w:rPr>
          <w:rFonts w:ascii="宋体" w:hAnsi="宋体" w:eastAsia="宋体" w:cs="宋体"/>
          <w:color w:val="000"/>
          <w:sz w:val="28"/>
          <w:szCs w:val="28"/>
        </w:rPr>
        <w:t xml:space="preserve">深入查纠,教惩并举。高起点谋划、高标准推动、高效率落实，对问题进行大排查大扫除。坚持思想教育和惩处警示并重，既要反腐倡廉，清白从政、干净为官，也要反廉治懒，争先干事、为官有为。树立鲜明导向，倡导重实干、办实事、求实效，杀“不为”之风，改“不为”之习，使懒者难过“监督关”、庸者难过“上岗关”、乖者难过“考核关”、巧者难过“群众关”。</w:t>
      </w:r>
    </w:p>
    <w:p>
      <w:pPr>
        <w:ind w:left="0" w:right="0" w:firstLine="560"/>
        <w:spacing w:before="450" w:after="450" w:line="312" w:lineRule="auto"/>
      </w:pPr>
      <w:r>
        <w:rPr>
          <w:rFonts w:ascii="宋体" w:hAnsi="宋体" w:eastAsia="宋体" w:cs="宋体"/>
          <w:color w:val="000"/>
          <w:sz w:val="28"/>
          <w:szCs w:val="28"/>
        </w:rPr>
        <w:t xml:space="preserve">建章立制，务求长效。健全联动监督机制，针对整治行动中发现的系统性、普遍性问题，以及监管方面存在的漏洞和薄弱环节，健全完善监督和教育管理机制，加快完善改进作风建设的制度体系，以“责任归位”促进“责任到位”。建立常态整治机制，本着明年侧重整治规范、后年侧重巩固提升的思路，精准聚焦，持续发力，常抓不懈。</w:t>
      </w:r>
    </w:p>
    <w:p>
      <w:pPr>
        <w:ind w:left="0" w:right="0" w:firstLine="560"/>
        <w:spacing w:before="450" w:after="450" w:line="312" w:lineRule="auto"/>
      </w:pPr>
      <w:r>
        <w:rPr>
          <w:rFonts w:ascii="宋体" w:hAnsi="宋体" w:eastAsia="宋体" w:cs="宋体"/>
          <w:color w:val="000"/>
          <w:sz w:val="28"/>
          <w:szCs w:val="28"/>
        </w:rPr>
        <w:t xml:space="preserve">(一)“懒官”问题的六种表现：①思想懒惰、精神萎靡，对上级精神不学习不了解，对新部署新要求不研究不掌握;②不思进取、安于现状，“混”字当头、得过且过，“当一天和尚撞一天钟”;③工作不积极，办事拖拉，习惯“攒一批”再办;④遇事等待观望、推诿扯皮，议而不定、决而不行;⑤接受任务拈轻怕重、挑肥拣瘦，推进工作虚于应付、缩手缩脚;⑥对上级安排部署贯彻不及时、落实打折扣，行动迟缓、推进不力，矛盾上交、任务下派。</w:t>
      </w:r>
    </w:p>
    <w:p>
      <w:pPr>
        <w:ind w:left="0" w:right="0" w:firstLine="560"/>
        <w:spacing w:before="450" w:after="450" w:line="312" w:lineRule="auto"/>
      </w:pPr>
      <w:r>
        <w:rPr>
          <w:rFonts w:ascii="宋体" w:hAnsi="宋体" w:eastAsia="宋体" w:cs="宋体"/>
          <w:color w:val="000"/>
          <w:sz w:val="28"/>
          <w:szCs w:val="28"/>
        </w:rPr>
        <w:t xml:space="preserve">(二)“庸官问题”的五种表现：①干工作不求有功、但求无过，不争不抢、不温不火，成绩平平;②能力不强、本领欠缺，“自命不凡”又毫无建树，把“不会干”“干不了”“不好干”当成完不成任务的“正当理由”;③观念保守、思维僵化，干工作没有思路，遇问题缺少方法，习惯凭经验办事，因循守旧、墨守成规;④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三)“乖官问题”的七种表现：①对领导言听计从、唯唯诺诺，领导说什么就是什么、让做什么就做什么，不问原因、不管对错;②奉行好人主义，搞无原则的一团和气，对身边的不良风气态度漠然、听之任之;③回避矛盾、明哲保身，领导爱听什么就说什么，口不多言，唯恐言多语失;④把开会当落实、把发文当行动，“喊口号很积极，行动上难见影”;⑤大事小事层层请示汇报，看似勤勤恳恳，实则不敢或不愿担当;⑥干工作光说不练，表态多、调门高，行动少、落实差;⑦不贪不占也不办事，不推不诿笑脸拒人，门好进、脸好看，事依然难办。</w:t>
      </w:r>
    </w:p>
    <w:p>
      <w:pPr>
        <w:ind w:left="0" w:right="0" w:firstLine="560"/>
        <w:spacing w:before="450" w:after="450" w:line="312" w:lineRule="auto"/>
      </w:pPr>
      <w:r>
        <w:rPr>
          <w:rFonts w:ascii="宋体" w:hAnsi="宋体" w:eastAsia="宋体" w:cs="宋体"/>
          <w:color w:val="000"/>
          <w:sz w:val="28"/>
          <w:szCs w:val="28"/>
        </w:rPr>
        <w:t xml:space="preserve">(四)“巧官问题”的五种表现：①处事圆滑，看人下菜碟，善于揣摩领导意图，投其所好、见风使舵;②干工作耍“花架子”，把主要精力放在搞“材料工程”“形象工程”上，只注重留痕、不注重实效，靠编数据、做假账出成绩;③惯于搞“选择性”作为，见到荣誉利益就上，遇到矛盾困难就躲，什么对自己有利就干什么;④自己不想干、不能干、不会干，还“瞪大眼睛挑别人毛病”;⑤当面一套、背后一套，领导一点就通、一说就动，一转身就不动，消极应付、投机取巧。</w:t>
      </w:r>
    </w:p>
    <w:p>
      <w:pPr>
        <w:ind w:left="0" w:right="0" w:firstLine="560"/>
        <w:spacing w:before="450" w:after="450" w:line="312" w:lineRule="auto"/>
      </w:pPr>
      <w:r>
        <w:rPr>
          <w:rFonts w:ascii="宋体" w:hAnsi="宋体" w:eastAsia="宋体" w:cs="宋体"/>
          <w:color w:val="000"/>
          <w:sz w:val="28"/>
          <w:szCs w:val="28"/>
        </w:rPr>
        <w:t xml:space="preserve">(一)强化“马上办”作风整治“懒官”。结合工作职能，建立并公示“马上办”工作制度，设立“马上办”服务窗口。全面深化“放管服”改革，加快推进“互联网+政务服务”“最多跑一次”等便民服务的政策举措，推动企业和群众办事实现线上“一网通办”、线下“一进一扇门”。全面实行首问责任制、一次告知制、服务承诺制、否定报备制、限期办结制、延时服务制、ab角补位制、督查督办制、失职失责追究制，提升服务质量和效率。常态化监督检查“马上办”制度落实情况，对“马上办”事项未按规定时限办结，或者办理质量较差的，依规依纪追责问责。</w:t>
      </w:r>
    </w:p>
    <w:p>
      <w:pPr>
        <w:ind w:left="0" w:right="0" w:firstLine="560"/>
        <w:spacing w:before="450" w:after="450" w:line="312" w:lineRule="auto"/>
      </w:pPr>
      <w:r>
        <w:rPr>
          <w:rFonts w:ascii="宋体" w:hAnsi="宋体" w:eastAsia="宋体" w:cs="宋体"/>
          <w:color w:val="000"/>
          <w:sz w:val="28"/>
          <w:szCs w:val="28"/>
        </w:rPr>
        <w:t xml:space="preserve">(二)强化“成绩单”意识整治“庸官”。全面推行政务公开，公布任务清单，公开办事流程。对工作各个层面、各个阶段、各个环节任务进行细化量化，明确时间安排、方法步骤、目标要求，建立台账、责任到人、办结销号，构建“方便快捷、公平普惠、优质高效”的工作体系。建立政绩公布机制，采取看得见、看得懂、能监督的方式自晒“成绩单”。建立监督评价机制，细化督查项目，加强跟踪督办，由服务对象责任主体进行客观评价。对在规定时限内工作任务未完成、完成不好，无法上交“成绩单”的单位和个人，倒查责任、倒逼落实。结合系统督查工作，把发现问题作为生命线，把解决问题作为落脚点，盯住关键少数，发挥“利剑”作用。</w:t>
      </w:r>
    </w:p>
    <w:p>
      <w:pPr>
        <w:ind w:left="0" w:right="0" w:firstLine="560"/>
        <w:spacing w:before="450" w:after="450" w:line="312" w:lineRule="auto"/>
      </w:pPr>
      <w:r>
        <w:rPr>
          <w:rFonts w:ascii="宋体" w:hAnsi="宋体" w:eastAsia="宋体" w:cs="宋体"/>
          <w:color w:val="000"/>
          <w:sz w:val="28"/>
          <w:szCs w:val="28"/>
        </w:rPr>
        <w:t xml:space="preserve">(三)强化“重实干”导向整治“乖官”“巧官”。树立鲜明的重实干、重实绩的用人导向，重用群众公认的敢于负责、勇于担当、善于作为、实绩突出的干部。建立日常考核、分类考核、近距离考核等知人识人体系，坚持上评与下议、年度考核与平时考核、组织考核与群众评价相结合，健全完善优秀干部持续发现和动态管理，以及干部定岗定责管理、实绩评价、能上能下、容错纠错等工作机制，实事求是地评定干部业绩。强化考核结果的分析运用，将其作为干部选拔任务、评先奖优、追责问责的重要依据。建立健全通报曝光机制，点名道姓公开曝光不担当不作为等形式主义、官僚主义问题，让“乖、巧”之人没有生存空间。</w:t>
      </w:r>
    </w:p>
    <w:p>
      <w:pPr>
        <w:ind w:left="0" w:right="0" w:firstLine="560"/>
        <w:spacing w:before="450" w:after="450" w:line="312" w:lineRule="auto"/>
      </w:pPr>
      <w:r>
        <w:rPr>
          <w:rFonts w:ascii="宋体" w:hAnsi="宋体" w:eastAsia="宋体" w:cs="宋体"/>
          <w:color w:val="000"/>
          <w:sz w:val="28"/>
          <w:szCs w:val="28"/>
        </w:rPr>
        <w:t xml:space="preserve">(四)强化“风险点”排查清除政治生态“污染源”。持续巩固全系统廉政风险大排查大整改工作成果。进一步排查廉政风险点，根据风险发生概率和危害程度评定风险等级，实施分类管理。全面交出权力清单、责任清单、负面清单，通过程序防控、分权防控、预警防控、制度防控，构建集排查、监控、管理于一体的廉政风险防控体系。运用“制度+科技”手段，动态采集廉政风险信息，及时发出监管预警，实时纠错、定点清除、精准问责，推动风险防范工作规范化、科学化发展。</w:t>
      </w:r>
    </w:p>
    <w:p>
      <w:pPr>
        <w:ind w:left="0" w:right="0" w:firstLine="560"/>
        <w:spacing w:before="450" w:after="450" w:line="312" w:lineRule="auto"/>
      </w:pPr>
      <w:r>
        <w:rPr>
          <w:rFonts w:ascii="宋体" w:hAnsi="宋体" w:eastAsia="宋体" w:cs="宋体"/>
          <w:color w:val="000"/>
          <w:sz w:val="28"/>
          <w:szCs w:val="28"/>
        </w:rPr>
        <w:t xml:space="preserve">(一)动员部署阶段(20_年1月10日前)。制定下发《克xxx国土资源系统深入整治“四官”问题净化机关政治生态的行动方案》，组织召开动员部署会，成立领导小组，确定整治行动负责人和联络员，设立整治行动领导小组办公室。</w:t>
      </w:r>
    </w:p>
    <w:p>
      <w:pPr>
        <w:ind w:left="0" w:right="0" w:firstLine="560"/>
        <w:spacing w:before="450" w:after="450" w:line="312" w:lineRule="auto"/>
      </w:pPr>
      <w:r>
        <w:rPr>
          <w:rFonts w:ascii="宋体" w:hAnsi="宋体" w:eastAsia="宋体" w:cs="宋体"/>
          <w:color w:val="000"/>
          <w:sz w:val="28"/>
          <w:szCs w:val="28"/>
        </w:rPr>
        <w:t xml:space="preserve">(二)问题查摆阶段(20_年1月10日至20_年5月25日)。一是拓宽问题反映渠道。及时公布问题集征电话、邮箱，设置举报箱，广泛运用网络、综合信息网站、信件、电话等手段，征求党员群众的意见建议。安排专人负责群众来电、来信、来访，主动接受群众监督，确保群众有地方说话、有地方申诉。二是深入学习教育。深刻领会习近平总书记关于坚决整治形式主义、官僚主义指示批示精神，深入学习廉政法规条例、中共中央办公厅《关于进一步激励广大干部新时代新担当新作为的意见》和自治区党委《关于进一步净化政治生态的意见》，全面落实自治区直属机关党的政治建设暨党风廉政建设推进会会议和自治区党委李纪恒书记批示精神和《全市国土资源系统深入整治“四官”问题净化机关政治生态的实施方案》。通过集中学习、研讨交流、撰写心得体会，充分认识到“四官”问题的危害性认识，统一思想，切实增强开展深入整治行动的紧迫感和责任感。定期召开“读书会”，过主题读书感悟交流、优秀书籍推荐、重点书籍发放等方式，交流阅读经验，分享阅读趣事，奏响主旋律，传播正能量，推动廉洁高效机关建设，打造学习型党组织，提高干部职工工作能力水平，营造良好的学习氛围。三是组织对照检查。大兴调查研究之风，广泛开展谈心谈话、广泛征求意见建议、开展批评与自我批评等活动，通过对照症状自己找、谈心谈话共同找、组织座谈干部找、发动群众深入找、征求意见群众和下级找等形式，准确掌握当前本单位、本部门“四官”问题的表现形式，认真梳理存在问题和漏洞短板，剖析根源实质，加强解决问题的对策思考，形成“四官”问题对照检查。</w:t>
      </w:r>
    </w:p>
    <w:p>
      <w:pPr>
        <w:ind w:left="0" w:right="0" w:firstLine="560"/>
        <w:spacing w:before="450" w:after="450" w:line="312" w:lineRule="auto"/>
      </w:pPr>
      <w:r>
        <w:rPr>
          <w:rFonts w:ascii="宋体" w:hAnsi="宋体" w:eastAsia="宋体" w:cs="宋体"/>
          <w:color w:val="000"/>
          <w:sz w:val="28"/>
          <w:szCs w:val="28"/>
        </w:rPr>
        <w:t xml:space="preserve">(三)整改落实阶段(20_年5月26日至20_年11月10日)。对发现的问题，能够立即整改的即知即改、立行立改，需要时间整改的要研究制定方案、限期整改。针对突出问题和薄弱环节，在解决问题、堵塞漏洞、规范工作上下功夫，建立健全有针对性、有实效性的制度机制，推动“四官问题”整治常态化长效化。</w:t>
      </w:r>
    </w:p>
    <w:p>
      <w:pPr>
        <w:ind w:left="0" w:right="0" w:firstLine="560"/>
        <w:spacing w:before="450" w:after="450" w:line="312" w:lineRule="auto"/>
      </w:pPr>
      <w:r>
        <w:rPr>
          <w:rFonts w:ascii="宋体" w:hAnsi="宋体" w:eastAsia="宋体" w:cs="宋体"/>
          <w:color w:val="000"/>
          <w:sz w:val="28"/>
          <w:szCs w:val="28"/>
        </w:rPr>
        <w:t xml:space="preserve">深入整治“懒官、庸官、乖官、巧官”问题，是深入贯彻落实习近平总书记关于进一步纠正“四风”、加强作风建设的重要批示精神的重要内容，是加强单位、部门自身建设的重要抓手，关乎党风政风，关乎政治生态，势在必行，刻不容缓。一要提高政治站位，强化组织领导。国土资源系统各部门要深刻认识开展深入整治行动的重要意义，把深入开展整治行动做为政治任务，纳入议事日程，聚焦重点、认领责任、履行职责，将“懒官、庸官、乖官、巧官”问题、“不作为、慢作为、乱作为、假作为”四种行为，落实在人头上，下力解决存在的党员干部不作为、不干事、长期不上班等问题，不折不扣地落实好整治任务和要求。二要凝心聚力抓落实，务求行动实效。要明确整治标准、工作举措、时间节点，从严规范程序，从严管理过程，确保工作不落空、行动有效果，确保整治行动取得实实在在的成效。要即知即改、立行立改，边整边改、边治边改，做到问题不解决不过关、整改不彻底不放过，以钉钉子精神抓好落实。三要注重宣传发动，营造浓厚氛围。要充分发挥新闻媒体作用，突出抓好行动的宣传引导，大力宣传整治行动的好经验、好做法，及时曝光反面典型，凝聚共识，形成合力，鼓足干劲，攻坚克难，积极营造推动机关政治生态进一步向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精选国土机关规划耕保科工作述职报告国土机关规划工作述职报告怎么写二</w:t>
      </w:r>
    </w:p>
    <w:p>
      <w:pPr>
        <w:ind w:left="0" w:right="0" w:firstLine="560"/>
        <w:spacing w:before="450" w:after="450" w:line="312" w:lineRule="auto"/>
      </w:pPr>
      <w:r>
        <w:rPr>
          <w:rFonts w:ascii="宋体" w:hAnsi="宋体" w:eastAsia="宋体" w:cs="宋体"/>
          <w:color w:val="000"/>
          <w:sz w:val="28"/>
          <w:szCs w:val="28"/>
        </w:rPr>
        <w:t xml:space="preserve">机关党委在省直工委和厅党组的正确领导下，认真按照厅年度工作部署安排，坚持围绕中心、服务大局，理清思路和、突出重点，求真务实、转变作风，厅机关各级学习型党组织建设持续强化，创先争优活动持续深入，人才队伍建设持续推进，作风建设持续加强，各项任务完成圆满，为国土资源事业又好又快发展提供了坚强的思想、政治和组织保证。</w:t>
      </w:r>
    </w:p>
    <w:p>
      <w:pPr>
        <w:ind w:left="0" w:right="0" w:firstLine="560"/>
        <w:spacing w:before="450" w:after="450" w:line="312" w:lineRule="auto"/>
      </w:pPr>
      <w:r>
        <w:rPr>
          <w:rFonts w:ascii="宋体" w:hAnsi="宋体" w:eastAsia="宋体" w:cs="宋体"/>
          <w:color w:val="000"/>
          <w:sz w:val="28"/>
          <w:szCs w:val="28"/>
        </w:rPr>
        <w:t xml:space="preserve">一是以建设学习型党组织为载体，坚持不懈地抓好理论武装工作。研究制定了年度《党组中心组理论学习计划》，并按步骤抓好各专题的学习落实。按照“一学三带”的方法，(即：党组中心组带厅机关处以上领导干部，带厅属单位党、政“一把手”，带省辖市局班子成员)，探索了“理论学习调查研究梳理问题进入实践”的学习模式，今年已经完成了中央“两会”精神的传达学习、省委八届十一次全会精神的传达学习和“用领导方式转变加快发展方式转变”三个专题的学习，特别是“加快发展方式转变”专题的学习，还特邀到省人大副主任曹维新来厅作专题辅导，并组织了厅处以上领导干部在学习论坛交流发言，使理论学习的过程转变为改造思想、促进工作的过程，收到了明显成效。</w:t>
      </w:r>
    </w:p>
    <w:p>
      <w:pPr>
        <w:ind w:left="0" w:right="0" w:firstLine="560"/>
        <w:spacing w:before="450" w:after="450" w:line="312" w:lineRule="auto"/>
      </w:pPr>
      <w:r>
        <w:rPr>
          <w:rFonts w:ascii="宋体" w:hAnsi="宋体" w:eastAsia="宋体" w:cs="宋体"/>
          <w:color w:val="000"/>
          <w:sz w:val="28"/>
          <w:szCs w:val="28"/>
        </w:rPr>
        <w:t xml:space="preserve">二是以彰显先进性为核心，扎扎实实地抓好“创先争优”活动。按照“选准、配强、培养、提高”的要求，着力抓好党组织班子建设。根据人员变化及设立新机构等情况，及时组织改选和增补，确保了各级班子的完整性、连续性和稳定性。“按照把好关口、着眼经常、注重提高”的要求，切实抓好党员队伍建设。推行了“一培训双公示”制度，加强了入党知识分子的培训。结合庆祝建党__周年活动，采取演讲比赛、红歌合唱、红色短信征集等多种形式，进一步强化了党员的先锋队意识。按照“有所侧重、全面推进、整体提高”的路子，深入开展“创先争优”活动。紧紧围绕保障和促进科学发展、加快发展方式转变、服务中原经济区建设等要求，统筹推进机关党的建设，特别是通过开展“抓学习，促学习型党组织建设;抓结合，促中心与队伍建设”，有力推动了党建工作与中心工作的有机结合，进一步破解了国土资源领域面临的困难与问题，促进了理念创新、方法创新和制度创新，建立了典型选树、书记带头承诺践诺、领导干部点评等工作机制，有效增强了基层党组织的创造力、凝聚力和战斗力，各级党组织和广大党员爱岗敬业，无私奉献，廉洁从政，无私奉献，涌现出许多先进基层组织和优秀党员。厅机关纪委、地质环境监测院总支、调查规划院党支部、耕地保护处党支部被省直工委表彰为“五好机关纪委”、“先进党总支”和“五好”党支部，张昌全等11名同志被省直工委表彰为“优秀共产党员”，李保贤等10名同志被省直工委评为“优秀党务工作者”。厅还将表彰8个基层党组织，68名优秀党员和党务工作者。</w:t>
      </w:r>
    </w:p>
    <w:p>
      <w:pPr>
        <w:ind w:left="0" w:right="0" w:firstLine="560"/>
        <w:spacing w:before="450" w:after="450" w:line="312" w:lineRule="auto"/>
      </w:pPr>
      <w:r>
        <w:rPr>
          <w:rFonts w:ascii="宋体" w:hAnsi="宋体" w:eastAsia="宋体" w:cs="宋体"/>
          <w:color w:val="000"/>
          <w:sz w:val="28"/>
          <w:szCs w:val="28"/>
        </w:rPr>
        <w:t xml:space="preserve">三是以坚定信念为追求，精心组织了庆祝建党__周年系列活动。利用参观各种展览、组织演讲、书法摄影比赛、征文比赛和唱红歌、学党史等活动，大力宣传党的光荣历史和丰功伟绩，进一步坚定信念，增进走中国特色社会主义道路的决心，不断激发广大党员和人民群众推动科学发展的激情热情。</w:t>
      </w:r>
    </w:p>
    <w:p>
      <w:pPr>
        <w:ind w:left="0" w:right="0" w:firstLine="560"/>
        <w:spacing w:before="450" w:after="450" w:line="312" w:lineRule="auto"/>
      </w:pPr>
      <w:r>
        <w:rPr>
          <w:rFonts w:ascii="宋体" w:hAnsi="宋体" w:eastAsia="宋体" w:cs="宋体"/>
          <w:color w:val="000"/>
          <w:sz w:val="28"/>
          <w:szCs w:val="28"/>
        </w:rPr>
        <w:t xml:space="preserve">四是以提高效能为主线，不断强化作风建设。按照省委提出的“四个重在”实践要领和“三具两基一抓手”工作要求，紧贴国土资源实际，认真开展“学习型、责任型、服务型、效能型、创新型”机关建设和“找差距、提建议、补短板、上水平”活动，机关工作作风和精神面貌有了很大转变，机关精通业务的能力、行政执行的能力、改革创新的能力、组织协调的能力和廉洁从政的能力有了新的提升。按照省委卢书记提出的“工作纪律五项要求”，督促机关进一步简化程序，提高效率，并建立了与年终目标考核挂钩制度，推进机关作风转变。</w:t>
      </w:r>
    </w:p>
    <w:p>
      <w:pPr>
        <w:ind w:left="0" w:right="0" w:firstLine="560"/>
        <w:spacing w:before="450" w:after="450" w:line="312" w:lineRule="auto"/>
      </w:pPr>
      <w:r>
        <w:rPr>
          <w:rFonts w:ascii="宋体" w:hAnsi="宋体" w:eastAsia="宋体" w:cs="宋体"/>
          <w:color w:val="000"/>
          <w:sz w:val="28"/>
          <w:szCs w:val="28"/>
        </w:rPr>
        <w:t xml:space="preserve">五是以促进和谐为目标，持续深化精神文明建设。注重发挥机关工会、团委和妇委会等群众组织的桥梁和纽带作用，从国土资源系统实际出发，不断创新工作形式、工作方法和工作手段，通过开展“读好书，陶冶情操”、“紧跟党，当好后备军”等主题教育和开展“青年文明号”、“巾帼建功”等活动，进一步扩大“创先争优”的群众基础和精神文明创建的参与覆盖面。干部职工道德建设不断加强，各项工作制度更加规范，办公和人居环境持续改善，内部关系更加和谐统一，机关干事创业、合作共事的风气不断浓厚。</w:t>
      </w:r>
    </w:p>
    <w:p>
      <w:pPr>
        <w:ind w:left="0" w:right="0" w:firstLine="560"/>
        <w:spacing w:before="450" w:after="450" w:line="312" w:lineRule="auto"/>
      </w:pPr>
      <w:r>
        <w:rPr>
          <w:rFonts w:ascii="宋体" w:hAnsi="宋体" w:eastAsia="宋体" w:cs="宋体"/>
          <w:color w:val="000"/>
          <w:sz w:val="28"/>
          <w:szCs w:val="28"/>
        </w:rPr>
        <w:t xml:space="preserve">当然，机关党建工作还存在一些突出的困难和问题：一是随着机关党委职能的发展变化，由于编制少与工作任务重的矛盾比较突出，致使机关党建“围绕中心、服务大局”上有时还存在喊在面上的多，在推进工作落实上还显得力不从心。二是工作创新还缺乏一定的“招数”，比如，如何把“创先争优”活动与“中心工作”紧密结合起来，如何解决“平时不争评比争”的问题，如何指导省辖市局开展活动还缺乏深入的研究和具体的措施。三是加强机关党建工作长效机制还有待进一步完善。</w:t>
      </w:r>
    </w:p>
    <w:p>
      <w:pPr>
        <w:ind w:left="0" w:right="0" w:firstLine="560"/>
        <w:spacing w:before="450" w:after="450" w:line="312" w:lineRule="auto"/>
      </w:pPr>
      <w:r>
        <w:rPr>
          <w:rFonts w:ascii="宋体" w:hAnsi="宋体" w:eastAsia="宋体" w:cs="宋体"/>
          <w:color w:val="000"/>
          <w:sz w:val="28"/>
          <w:szCs w:val="28"/>
        </w:rPr>
        <w:t xml:space="preserve">下半年，主要抓好以下工作：一是进一步抓好理论学习计划落实，不断推进学习型党组织建设活动深入开展;二是以增强动力为目标，不断研究探索“创先争优”的方法路子，力争有所创新和突破;三是以深化“讲党性、重品行、作表率”活动为牵引，不断深化机关作风改进，努力树好形象;四是按照“走在前”的要求，不断强化机关党委自身建设，当好先行，做好样子。</w:t>
      </w:r>
    </w:p>
    <w:p>
      <w:pPr>
        <w:ind w:left="0" w:right="0" w:firstLine="560"/>
        <w:spacing w:before="450" w:after="450" w:line="312" w:lineRule="auto"/>
      </w:pPr>
      <w:r>
        <w:rPr>
          <w:rFonts w:ascii="黑体" w:hAnsi="黑体" w:eastAsia="黑体" w:cs="黑体"/>
          <w:color w:val="000000"/>
          <w:sz w:val="36"/>
          <w:szCs w:val="36"/>
          <w:b w:val="1"/>
          <w:bCs w:val="1"/>
        </w:rPr>
        <w:t xml:space="preserve">精选国土机关规划耕保科工作述职报告国土机关规划工作述职报告怎么写三</w:t>
      </w:r>
    </w:p>
    <w:p>
      <w:pPr>
        <w:ind w:left="0" w:right="0" w:firstLine="560"/>
        <w:spacing w:before="450" w:after="450" w:line="312" w:lineRule="auto"/>
      </w:pPr>
      <w:r>
        <w:rPr>
          <w:rFonts w:ascii="宋体" w:hAnsi="宋体" w:eastAsia="宋体" w:cs="宋体"/>
          <w:color w:val="000"/>
          <w:sz w:val="28"/>
          <w:szCs w:val="28"/>
        </w:rPr>
        <w:t xml:space="preserve">20xx年，在省委、省政府的坚强领导和亲切关怀下，局党委带领全局广大干部职工，以*理论和“三个代表”重要思想为指导，深入贯彻落实科学发展观和党的xx大和xx届三中、四中全会精神，紧紧围绕全省“三个发展”目标，始终坚持“管理事务、服务政务、经营市场”这一根本职能，用心发挥窗口、形象、保障作用，团结一心，拼博进取，机构改革取得重大突破，自身建设和全局经济工作取得新的发展成就。</w:t>
      </w:r>
    </w:p>
    <w:p>
      <w:pPr>
        <w:ind w:left="0" w:right="0" w:firstLine="560"/>
        <w:spacing w:before="450" w:after="450" w:line="312" w:lineRule="auto"/>
      </w:pPr>
      <w:r>
        <w:rPr>
          <w:rFonts w:ascii="宋体" w:hAnsi="宋体" w:eastAsia="宋体" w:cs="宋体"/>
          <w:color w:val="000"/>
          <w:sz w:val="28"/>
          <w:szCs w:val="28"/>
        </w:rPr>
        <w:t xml:space="preserve">一、把握发展大局，科学谋划工作，努力提高管理、保障、服务水平，机关事务工作迈上新台阶，走向崭新的再创业之路</w:t>
      </w:r>
    </w:p>
    <w:p>
      <w:pPr>
        <w:ind w:left="0" w:right="0" w:firstLine="560"/>
        <w:spacing w:before="450" w:after="450" w:line="312" w:lineRule="auto"/>
      </w:pPr>
      <w:r>
        <w:rPr>
          <w:rFonts w:ascii="宋体" w:hAnsi="宋体" w:eastAsia="宋体" w:cs="宋体"/>
          <w:color w:val="000"/>
          <w:sz w:val="28"/>
          <w:szCs w:val="28"/>
        </w:rPr>
        <w:t xml:space="preserve">20xx年，局五年发展规划扎实推进，“一年打基础、两年上台阶、三年见效益、四年翻一番”四个奋斗目标提前实现，有效提升了我局作为省直机关后勤主管部门的职能作用，推动我局在新一轮政府机构改革中机构建制升格。以此为契机，一年来，机关各处室和局属各单位，围绕中心，服务大局，把房地产管理、公共机构节能、政务接待、省行政办公中心保障，个性是对省级领导的保障和服务紧紧抓在手上，较好地完成了各项工作任务。</w:t>
      </w:r>
    </w:p>
    <w:p>
      <w:pPr>
        <w:ind w:left="0" w:right="0" w:firstLine="560"/>
        <w:spacing w:before="450" w:after="450" w:line="312" w:lineRule="auto"/>
      </w:pPr>
      <w:r>
        <w:rPr>
          <w:rFonts w:ascii="宋体" w:hAnsi="宋体" w:eastAsia="宋体" w:cs="宋体"/>
          <w:color w:val="000"/>
          <w:sz w:val="28"/>
          <w:szCs w:val="28"/>
        </w:rPr>
        <w:t xml:space="preserve">——单位建制迈上新台阶。20xx年3月，经省政府研究，中编办批准，我局仍然作为省政府直属机构，由副厅级升格为正厅级建制，局党委班子成员整体提任。我局之所以能在“转变管理职能、优化组织机构”的国家机构改革大背景下升格，充分体现了省委、省政府对机关事务工作的关心和重视，是省委、省政府对我局近年来改革发展的充分肯定，也是我局发展的一次重大突破。今年以来，局党委紧紧抓住国家新一轮机构改革这次难得的历史机遇，充分展现管理局近年来的改革发展成就，用心争取省委、省政府的支持，历经多方面的艰苦努力，最后实现了管理局建制升格的目标。在这次机构改革中，我局是全国同行业中一个由副厅级升格为正厅级建制的机关事务管理部门，这次机构升格完成了管理局几代人长期追求的夙愿。</w:t>
      </w:r>
    </w:p>
    <w:p>
      <w:pPr>
        <w:ind w:left="0" w:right="0" w:firstLine="560"/>
        <w:spacing w:before="450" w:after="450" w:line="312" w:lineRule="auto"/>
      </w:pPr>
      <w:r>
        <w:rPr>
          <w:rFonts w:ascii="宋体" w:hAnsi="宋体" w:eastAsia="宋体" w:cs="宋体"/>
          <w:color w:val="000"/>
          <w:sz w:val="28"/>
          <w:szCs w:val="28"/>
        </w:rPr>
        <w:t xml:space="preserve">——管理事务有了新成果。用心推进省直单位房地产遗留权证的收缴管理，推动省直机关办公用房管理协议的签订工作。一是收回办公厅、建设厅、商务厅等58个单位的383本房产证，建筑面积323215平方米。其中已完成24个单位的186本房产证名称变更工作，建筑面积28953平方米。收回山西省国家安全厅、省总工会、省煤田地质局、山西财大、省招考中心、山西中医学院等31个省直单位的58本土地证，面积为1342084平方米（20xx亩），完成了18个单位的34宗土地初始登记和名称变更工作，面积约821077平方米（1231亩）。二是对省四大班子及省发改委、省财政厅、省国土厅、省建设厅等86个省直厅局及所属541个单位签订了办公用房使用管理协议，为今后房地产调配整合、审批、监督打下良好基础。三是调处了相关产权纠纷。协调省检察院南办公楼房产纠纷、省纺织厅供销公司房产抵押代款纠纷，协调了省冶金行办、省卫生厅与各自所属劳动服务公司的房产纠纷，及时有效地防止了省直国有资产的流失。四是用心做好省直单位公房出售和住房维修管理。完成了省直58个单位的公房出售、调购、补差等工作。</w:t>
      </w:r>
    </w:p>
    <w:p>
      <w:pPr>
        <w:ind w:left="0" w:right="0" w:firstLine="560"/>
        <w:spacing w:before="450" w:after="450" w:line="312" w:lineRule="auto"/>
      </w:pPr>
      <w:r>
        <w:rPr>
          <w:rFonts w:ascii="宋体" w:hAnsi="宋体" w:eastAsia="宋体" w:cs="宋体"/>
          <w:color w:val="000"/>
          <w:sz w:val="28"/>
          <w:szCs w:val="28"/>
        </w:rPr>
        <w:t xml:space="preserve">——服务政务上了新水平。以改善办公环境、提高餐饮水平、拓展服务资料为重点，不断完善服务机制，提高对省行政办公中心的服务保障潜力。一是用心改善办公环境，按照“完善施工尾项，实行自主管理，改善品种结构，着力提档升级”的工作思路，在去年行政办公中心改建的基础上，对大院的园林绿化布局进行调整、补植、扩绿，使大院绿化在整体性、完整性上有了新变化。大院被列为太原市建立园林绿化城市的行政办公示范点，得到了省、市有关领导的好评。同时，定期对大院办公大楼进行消防安全检查，对大楼各类设施设备功能进行补充完善，确保办公大楼的安全和水电暖的正常运行。二是努力提高餐饮服务水平。全年保障驻院厅局15万余人次就餐。为保证饮食安全，对食堂厨师长和班组长实行饮食安全问责制；坚持公开透明的食堂运行机制，邀请驻院厅局成立了机关食堂管理委员会，不定期对机关食堂的运行进行监督、考核，使机关食堂真正成为干部职工的生活之家，解决了大家的后顾之忧。三是在改善软环境上狠下功夫，用心开展系列联欢活动，丰富干部职工文化生活。今年元宵节期，我局与驻院厅局联合举办了文艺晚会等活动，并邀请省领导和职工家属参加。9月份，举办了重阳戏曲晚会，受到了离退休老干部及广</w:t>
      </w:r>
    </w:p>
    <w:p>
      <w:pPr>
        <w:ind w:left="0" w:right="0" w:firstLine="560"/>
        <w:spacing w:before="450" w:after="450" w:line="312" w:lineRule="auto"/>
      </w:pPr>
      <w:r>
        <w:rPr>
          <w:rFonts w:ascii="宋体" w:hAnsi="宋体" w:eastAsia="宋体" w:cs="宋体"/>
          <w:color w:val="000"/>
          <w:sz w:val="28"/>
          <w:szCs w:val="28"/>
        </w:rPr>
        <w:t xml:space="preserve">大省直干部干部职工家属的好评。温馨的服务和有力的保障，促进了大院的和谐团结，构成了信仰坚定、诚实可信、行为规范、用心向上的机关文化氛围，有效提升了行政办公中心的品位。</w:t>
      </w:r>
    </w:p>
    <w:p>
      <w:pPr>
        <w:ind w:left="0" w:right="0" w:firstLine="560"/>
        <w:spacing w:before="450" w:after="450" w:line="312" w:lineRule="auto"/>
      </w:pPr>
      <w:r>
        <w:rPr>
          <w:rFonts w:ascii="宋体" w:hAnsi="宋体" w:eastAsia="宋体" w:cs="宋体"/>
          <w:color w:val="000"/>
          <w:sz w:val="28"/>
          <w:szCs w:val="28"/>
        </w:rPr>
        <w:t xml:space="preserve">——接待工作提上新层次。全局接待工作着眼于全省改革开放和经济社会发展的新实践、新要求，站在服务我省经济发展和服务改革开放的高度，充分发挥接待部门的职能作用，用心挖掘接待工作的政策效应、信息效应、广告效应、投资效应和感情效应，真正使接待工作成为服务政治、服务经济、服务改革开放的重要窗口。先后完成了全国治超会、全国造林绿化现场会、香港人大代表考察团、山西农博会等重大会议接待。</w:t>
      </w:r>
    </w:p>
    <w:p>
      <w:pPr>
        <w:ind w:left="0" w:right="0" w:firstLine="560"/>
        <w:spacing w:before="450" w:after="450" w:line="312" w:lineRule="auto"/>
      </w:pPr>
      <w:r>
        <w:rPr>
          <w:rFonts w:ascii="宋体" w:hAnsi="宋体" w:eastAsia="宋体" w:cs="宋体"/>
          <w:color w:val="000"/>
          <w:sz w:val="28"/>
          <w:szCs w:val="28"/>
        </w:rPr>
        <w:t xml:space="preserve">——公共机构节能取得新突破。一是督促全省各市县成立了公共机构节能工作领导机构，在省直各厅局也设立了相应的机构，配备了节能统计员和节能监督员，具体负责本单位的节能管理工作。建立了全省公共机构节能联席会议制度和联络员制度。二是印发了《关于做好我省公共机构能耗统计工作的通知》，对全省行政事业单位20xx年至20xx年的能耗进行统计，初步建立起能耗统计数据库，为今后的节能数据分析、决定和比对，带给了新的技术平台。三是严把节能审核关，用心进行节能技术改造。对省粮食局、省行政办公中心、省文化厅、省环保局等单位的节能改造进行了节能审核。配合省发改委完成了改造单位的节能改造方案评审。完成了省人大、省纪检委办公建筑的节能改造。在省行政办公中心建立能源监管试点，现已投入使用，运行良好，各项数据采集准确，到达了预期的效果。</w:t>
      </w:r>
    </w:p>
    <w:p>
      <w:pPr>
        <w:ind w:left="0" w:right="0" w:firstLine="560"/>
        <w:spacing w:before="450" w:after="450" w:line="312" w:lineRule="auto"/>
      </w:pPr>
      <w:r>
        <w:rPr>
          <w:rFonts w:ascii="宋体" w:hAnsi="宋体" w:eastAsia="宋体" w:cs="宋体"/>
          <w:color w:val="000"/>
          <w:sz w:val="28"/>
          <w:szCs w:val="28"/>
        </w:rPr>
        <w:t xml:space="preserve">——二次创业有了新进展。做大做强是管理局“五年发展规划”的最终目标，也是我局机构升格后面临“二次创业”的艰难选取。为此，局党委坚定信心，把握机遇，集全局之智，举全局之力，用心推进七项重点工程建设：一是迎泽宾馆东楼五酒店、写字楼建设工程；二是晋祠宾馆龙山代养工程；三是省一招原址重建工程；四是山西饭店改造装修工程；五是青年路九号院危旧房改造工程；六是大吴村经济适用房和廉租房建设工程；七是工程年丽华东景苑全作代建工程。截止20xx年底，七大工程已全部启动并取得实质性进展。青年路九号院危旧房改造工程完成全部拆迁任务，丽华东景苑合作代建工程完成桩基，迎泽宾馆东楼重建、省一招原址重建、山西饭店装修改造已完成规划设计和可行性论证。大吴村经济适用房和廉租房建设的前期准备工作正在有序推进。</w:t>
      </w:r>
    </w:p>
    <w:p>
      <w:pPr>
        <w:ind w:left="0" w:right="0" w:firstLine="560"/>
        <w:spacing w:before="450" w:after="450" w:line="312" w:lineRule="auto"/>
      </w:pPr>
      <w:r>
        <w:rPr>
          <w:rFonts w:ascii="宋体" w:hAnsi="宋体" w:eastAsia="宋体" w:cs="宋体"/>
          <w:color w:val="000"/>
          <w:sz w:val="28"/>
          <w:szCs w:val="28"/>
        </w:rPr>
        <w:t xml:space="preserve">——文化建设有了新进步。今年以来，我局用心培育以“提升素质，强化地位，维护形象，构成品牌”为主要资料的精神文化建设，构成了一批品味高、有价值、可传承的精神文化。与省工会、团省委、省妇联联合筹备了全省机关后勤系统表彰大会，组织策划与省文联联合举办“全省机关后勤系统‘后勤风采杯’书画摄影大赛”。这两项工作的开展，有效提升了我局在全省机关后勤系统的作用地位和影响力。同时，在局属单位的改革发展进程中，逐步培育构成了具有本单位特色的品牌文化。如迎泽宾馆“迎难而上、勇于挑战”的迎泽精神；晋祠宾馆的“国际标准、山西一流”的国宾馆精神；住宅中心“艰苦创业、顽强拼搏”的丽华精神等等。这些精神文化已成为各个单位品牌战略与文化脉络的历史传承。</w:t>
      </w:r>
    </w:p>
    <w:p>
      <w:pPr>
        <w:ind w:left="0" w:right="0" w:firstLine="560"/>
        <w:spacing w:before="450" w:after="450" w:line="312" w:lineRule="auto"/>
      </w:pPr>
      <w:r>
        <w:rPr>
          <w:rFonts w:ascii="宋体" w:hAnsi="宋体" w:eastAsia="宋体" w:cs="宋体"/>
          <w:color w:val="000"/>
          <w:sz w:val="28"/>
          <w:szCs w:val="28"/>
        </w:rPr>
        <w:t xml:space="preserve">——民生问题有了新改善。用心落实“十件实事”，实实在在地让广大干部职工享受到了改革发展的成果。一是干部职工年度“五险一金”足额缴纳；二是在职、离退休人员进行了健康体检。三是为在职职工高龄父母及退休职工发放赡养老人费和养老补助金；四是用心鼓励和奖励职工子女求学成才；六是关心帮忙困难家庭和弱势群体，千方百计地为他们排忧解难；七是用心鼓励本单位职工子女报名参加本系统招工；八是努力创造良好的工作环境和提高职工的生活质量。</w:t>
      </w:r>
    </w:p>
    <w:p>
      <w:pPr>
        <w:ind w:left="0" w:right="0" w:firstLine="560"/>
        <w:spacing w:before="450" w:after="450" w:line="312" w:lineRule="auto"/>
      </w:pPr>
      <w:r>
        <w:rPr>
          <w:rFonts w:ascii="宋体" w:hAnsi="宋体" w:eastAsia="宋体" w:cs="宋体"/>
          <w:color w:val="000"/>
          <w:sz w:val="28"/>
          <w:szCs w:val="28"/>
        </w:rPr>
        <w:t xml:space="preserve">二、着力破解难题，勇于逆势而为，以坚定信念和务实举措，推动全局经济又好又快发展</w:t>
      </w:r>
    </w:p>
    <w:p>
      <w:pPr>
        <w:ind w:left="0" w:right="0" w:firstLine="560"/>
        <w:spacing w:before="450" w:after="450" w:line="312" w:lineRule="auto"/>
      </w:pPr>
      <w:r>
        <w:rPr>
          <w:rFonts w:ascii="宋体" w:hAnsi="宋体" w:eastAsia="宋体" w:cs="宋体"/>
          <w:color w:val="000"/>
          <w:sz w:val="28"/>
          <w:szCs w:val="28"/>
        </w:rPr>
        <w:t xml:space="preserve">局属各单位认真践行科学发展观，紧紧围绕局党委的中心工作，以四项目标职责制为抓手，进一步转变观念，创新管理机制，着眼长远利益和发展，狠抓可持续发展，用心稳妥地做好经营工作，在提升经济发展速度的同时，追求经济效益和经济运行质量。局属各单位全局的经济运行呈现出快速、平稳地发展态势。全年全局经济总收入总量达4、3亿元，各单位经济增长速度平均到达38、2%。（略）</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三、深入开展学习实践科学发展观活动，全面推进党的思想、组织、作风和制度建设，为全局改革发展带给强有力支撑</w:t>
      </w:r>
    </w:p>
    <w:p>
      <w:pPr>
        <w:ind w:left="0" w:right="0" w:firstLine="560"/>
        <w:spacing w:before="450" w:after="450" w:line="312" w:lineRule="auto"/>
      </w:pPr>
      <w:r>
        <w:rPr>
          <w:rFonts w:ascii="宋体" w:hAnsi="宋体" w:eastAsia="宋体" w:cs="宋体"/>
          <w:color w:val="000"/>
          <w:sz w:val="28"/>
          <w:szCs w:val="28"/>
        </w:rPr>
        <w:t xml:space="preserve">一年来，我局党的建设工作，认真贯彻落实中央、省委和省直工委的工作部署，深刻领会党的xx届四中会会议精神，紧紧围绕省委、省政府提出的“转型发展、安全发展、和谐发展”，把加强党的建设作为推进工作的动力，把班子和干部队伍建设作为做好工作的保证，严格落实党建工作职责制，坚持用科学发展观统领党的思想、组织、作风、制度建设，始终坚持“党要管党、从严治党”方针，各项工作齐抓共管，全局党的建设呈现出新的生机和活力，为全局全面、协调、可持续发展带给了强有力的思想政治保障。</w:t>
      </w:r>
    </w:p>
    <w:p>
      <w:pPr>
        <w:ind w:left="0" w:right="0" w:firstLine="560"/>
        <w:spacing w:before="450" w:after="450" w:line="312" w:lineRule="auto"/>
      </w:pPr>
      <w:r>
        <w:rPr>
          <w:rFonts w:ascii="宋体" w:hAnsi="宋体" w:eastAsia="宋体" w:cs="宋体"/>
          <w:color w:val="000"/>
          <w:sz w:val="28"/>
          <w:szCs w:val="28"/>
        </w:rPr>
        <w:t xml:space="preserve">第一，以提高贯彻落实科学发展观的素质和潜力为重点，加强党员干部的理论武装工作。继续深化学习实践科学发展观活动，按照党中央和省委的要求，结合全局工作实际，落实整改措施，适时对学习实践科学发展观进行了“回头看”。透过组织学习党的xx届四中全会精神、在纪念党的十一届三中全会召开30周年大会和第xx届中央纪律检查委员会第三次全体会议上的重要讲话、省委九届十次会议精神等，集中组织大型党课4次、组织全局处级以上党员干部参加“三个发展”培训班21期，还为全局各支部订购相关书籍，以总支、支部为单位组织全体党员学习，并组织全局党员干部进行了加强领导干部党性修养树立和弘扬良好作风的学习及专题知识测试。把理论武装转成我们的工作思路，转成我们的规章制度，转成我们的自觉行动。</w:t>
      </w:r>
    </w:p>
    <w:p>
      <w:pPr>
        <w:ind w:left="0" w:right="0" w:firstLine="560"/>
        <w:spacing w:before="450" w:after="450" w:line="312" w:lineRule="auto"/>
      </w:pPr>
      <w:r>
        <w:rPr>
          <w:rFonts w:ascii="宋体" w:hAnsi="宋体" w:eastAsia="宋体" w:cs="宋体"/>
          <w:color w:val="000"/>
          <w:sz w:val="28"/>
          <w:szCs w:val="28"/>
        </w:rPr>
        <w:t xml:space="preserve">第二，以促进全局经济跨越式发展为中心，扎实推进基层党组织建设和党员队伍建设，发挥党建工作服务和保障作用。透过传达学习关于应对金融危机的重要讲话和中央经济工作会议精神，组织收看《世界金融危机发展趋势及对策》等专题讲座等，把党员干部的思想和行动迅速统一到中央和省委对当前经济形势的正确分析决定和重大决策部署上来，努力发挥机关后勤管理工作的优势和用心作用，为局属单位的经营发展保驾护航。按照“一岗双责”的要求，坚持和完善党委总负责、党委书记带头抓、分管领导具体抓，机关党委抓落实的机关党建工作格局。严格执行做好三会一课、领导干部上党课制度、民主评议制度、严格党员发展程序和发展条件等制度。在今年的“五一”、“七一”表彰中，我局牛柱珍同志荣获山西省“五一”劳动奖章；陈江海同志被授予山西省个人一等功；梁福生、徐培元、秦寅生三名同志荣获省直机关“五一劳动奖章”；黄合英、秦寅生、韩雪松三名同志被评为省直机关优秀*员；冯占奎同志被评为省直机关优秀党务工作者；省级机关公务员住宅建设服务中心党总支被评为省直机关优秀党组织，较好地发挥了基层党组织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第三，以开展“迎国庆、讲礼貌、树新风”活动为载体，推进了礼貌和谐机关建设。建国60周年之际，组织开展了“我与我的祖国”群众性主题教育活动，在省直工委举办的“祖国在我心中”讲演比赛、征文比赛和省直工委组织的“庆祝建国60周年礼貌和谐巡礼图片展”、省委宣传部组织的“庆祝建国60周年成就展”上，我局选派的选手和选送的作品都获得了优秀的成绩。透过深入开展各种形式的礼貌和谐建立活动，促进了机关工作作风的转变和工作效率的提高，礼貌和谐建立活动在各单位的改革和发展中发挥着重要作用，呈现出了人人想和谐、人人为和谐、人人参与和谐建立的喜人局面，极大提高了建立工作的整体合力。晋祠宾馆被评为省直礼貌单位。迎泽宾馆、住宅中心、局幼儿园连续多年被评为省直礼貌标兵单位，局机关、局资金中心、省一招连续被评为省直礼貌单位。在元宵节、重阳节组织了全局以及省行政办公中心大院的群众性文化生活，透过这些形式，增强了全局上下的凝聚力和向心力，展示了干部职工良好的精神风貌，得到全局干部职工和大院各厅局的好评和赞扬。国庆前夕，对全局43名建国前参加工作的老同志老战士、3名被中央授予先进称号的模范人物和3名伤残军人进行了走访慰问。用心参加“博爱一日捐”活动，展示了管</w:t>
      </w:r>
    </w:p>
    <w:p>
      <w:pPr>
        <w:ind w:left="0" w:right="0" w:firstLine="560"/>
        <w:spacing w:before="450" w:after="450" w:line="312" w:lineRule="auto"/>
      </w:pPr>
      <w:r>
        <w:rPr>
          <w:rFonts w:ascii="宋体" w:hAnsi="宋体" w:eastAsia="宋体" w:cs="宋体"/>
          <w:color w:val="000"/>
          <w:sz w:val="28"/>
          <w:szCs w:val="28"/>
        </w:rPr>
        <w:t xml:space="preserve">理局干部职工的良好形象和精神风貌。</w:t>
      </w:r>
    </w:p>
    <w:p>
      <w:pPr>
        <w:ind w:left="0" w:right="0" w:firstLine="560"/>
        <w:spacing w:before="450" w:after="450" w:line="312" w:lineRule="auto"/>
      </w:pPr>
      <w:r>
        <w:rPr>
          <w:rFonts w:ascii="宋体" w:hAnsi="宋体" w:eastAsia="宋体" w:cs="宋体"/>
          <w:color w:val="000"/>
          <w:sz w:val="28"/>
          <w:szCs w:val="28"/>
        </w:rPr>
        <w:t xml:space="preserve">四、加强制度建设，构成长效机制，用心推进党风廉政建设和反*工作</w:t>
      </w:r>
    </w:p>
    <w:p>
      <w:pPr>
        <w:ind w:left="0" w:right="0" w:firstLine="560"/>
        <w:spacing w:before="450" w:after="450" w:line="312" w:lineRule="auto"/>
      </w:pPr>
      <w:r>
        <w:rPr>
          <w:rFonts w:ascii="宋体" w:hAnsi="宋体" w:eastAsia="宋体" w:cs="宋体"/>
          <w:color w:val="000"/>
          <w:sz w:val="28"/>
          <w:szCs w:val="28"/>
        </w:rPr>
        <w:t xml:space="preserve">一年来，在省纪委、监察厅的领导下，深入贯彻落实中央制定的惩防体系《工作规划》和省委下发的《实施办法》，紧紧围绕“一条主线”、“四项重点”，不断拓展从源头上防治*工作领域，推进全局惩治预防*体系建设，为全局科学发展带给了有力的政治保证。</w:t>
      </w:r>
    </w:p>
    <w:p>
      <w:pPr>
        <w:ind w:left="0" w:right="0" w:firstLine="560"/>
        <w:spacing w:before="450" w:after="450" w:line="312" w:lineRule="auto"/>
      </w:pPr>
      <w:r>
        <w:rPr>
          <w:rFonts w:ascii="宋体" w:hAnsi="宋体" w:eastAsia="宋体" w:cs="宋体"/>
          <w:color w:val="000"/>
          <w:sz w:val="28"/>
          <w:szCs w:val="28"/>
        </w:rPr>
        <w:t xml:space="preserve">第一，认真贯彻落实中纪委xx届三次、四次全会和省纪委九届四次全会精神，安排部署20xx年党风廉政建设和反*工作局党委能够认真贯彻全省党风廉政建设干部大会暨省纪委九届四次全会精神，结合我局机构升格、职能调整的实际，专题研究了全年的党风廉政建设工作，起草和制定了《管理局20xx年党风廉政建设和反*工作要点》、《关于20xx年党风廉政建设和反*工作任务分解的意见》和《20xx年全局党风廉政建设职责制目标及考评细则》，召开了党风廉政建设干部大会，与局属各单位和机关各处室签订了党风廉政建设目标责书。透过扎实有效的工作，在全局构成了党员干部自觉执行政治纪律，讲党性，讲廉洁，重品行，乐奉献的良好氛围。</w:t>
      </w:r>
    </w:p>
    <w:p>
      <w:pPr>
        <w:ind w:left="0" w:right="0" w:firstLine="560"/>
        <w:spacing w:before="450" w:after="450" w:line="312" w:lineRule="auto"/>
      </w:pPr>
      <w:r>
        <w:rPr>
          <w:rFonts w:ascii="宋体" w:hAnsi="宋体" w:eastAsia="宋体" w:cs="宋体"/>
          <w:color w:val="000"/>
          <w:sz w:val="28"/>
          <w:szCs w:val="28"/>
        </w:rPr>
        <w:t xml:space="preserve">第二，抓廉政教育，进一步提高了党员领导干部预防*的潜力一年来，我们坚持以监督促教育，按照反腐倡廉大宣教的格局，抓教育、强基础，充分利用各种会议、各种宣教资源，把提高全局广大党员干部预防*潜力的工作常抓不懈，初步构成了上下联动、左右协调、齐抓共教的工作局面。一是适时进行节日教育。每逢重大节日都以发文或开会的形式对全局进行党风廉政建设教育，有效地预防了节日*的发生。二是大力开展了以思想道德教育为主要资料的廉政警示教育。组织全局党员干部，集中学习了《国有企业领导人员廉洁从业若干规定》、《关于开展工程建设领域突出问题专项治理工作的意见》以及廉政教育典型案例教育片，收到良好的效果。</w:t>
      </w:r>
    </w:p>
    <w:p>
      <w:pPr>
        <w:ind w:left="0" w:right="0" w:firstLine="560"/>
        <w:spacing w:before="450" w:after="450" w:line="312" w:lineRule="auto"/>
      </w:pPr>
      <w:r>
        <w:rPr>
          <w:rFonts w:ascii="宋体" w:hAnsi="宋体" w:eastAsia="宋体" w:cs="宋体"/>
          <w:color w:val="000"/>
          <w:sz w:val="28"/>
          <w:szCs w:val="28"/>
        </w:rPr>
        <w:t xml:space="preserve">第三，抓作风建设，用心开展加强领导干部党性修养、树立和弘扬良好作风活动。</w:t>
      </w:r>
    </w:p>
    <w:p>
      <w:pPr>
        <w:ind w:left="0" w:right="0" w:firstLine="560"/>
        <w:spacing w:before="450" w:after="450" w:line="312" w:lineRule="auto"/>
      </w:pPr>
      <w:r>
        <w:rPr>
          <w:rFonts w:ascii="宋体" w:hAnsi="宋体" w:eastAsia="宋体" w:cs="宋体"/>
          <w:color w:val="000"/>
          <w:sz w:val="28"/>
          <w:szCs w:val="28"/>
        </w:rPr>
        <w:t xml:space="preserve">一年来，局党委坚持把省委《关于加强党性修养，大力树立和弘扬良好作风的意见》作为管理好事务、服务好政务、经营好市场的重要政治保障认真贯彻落实，努力做到了“六个下功夫”：一是在增强宗旨观念上下功夫，做到立党为公，执政为民。二是在提高实践潜力上下功夫，用党的创新理论指导工作。三是在强化职责意识上下功夫，履行党和人民赋予的职责。四是在树立正确的政绩观上下功夫，局属两级领导班子都能根据本单位的实际，科学谋划和推进发展。五是在树立正确的利益观上下功夫，把人民利益放在了首位。六是在增强纪律观念上下功夫，维护党的团结统一。全局各级领导干部都能按此要求，奋敬业、埋头苦干，察实情、讲实话、出实招、办实事、求实效，把全部精力用在了推动工作又好又快发展上，用在了保障和改善民生上，用在了增强服务意识、提高服务水平上，都取得了较好的成绩。</w:t>
      </w:r>
    </w:p>
    <w:p>
      <w:pPr>
        <w:ind w:left="0" w:right="0" w:firstLine="560"/>
        <w:spacing w:before="450" w:after="450" w:line="312" w:lineRule="auto"/>
      </w:pPr>
      <w:r>
        <w:rPr>
          <w:rFonts w:ascii="宋体" w:hAnsi="宋体" w:eastAsia="宋体" w:cs="宋体"/>
          <w:color w:val="000"/>
          <w:sz w:val="28"/>
          <w:szCs w:val="28"/>
        </w:rPr>
        <w:t xml:space="preserve">第四、抓制度建设，不断完善制度坚持制度，逐步构成了源头治理的长效机制</w:t>
      </w:r>
    </w:p>
    <w:p>
      <w:pPr>
        <w:ind w:left="0" w:right="0" w:firstLine="560"/>
        <w:spacing w:before="450" w:after="450" w:line="312" w:lineRule="auto"/>
      </w:pPr>
      <w:r>
        <w:rPr>
          <w:rFonts w:ascii="宋体" w:hAnsi="宋体" w:eastAsia="宋体" w:cs="宋体"/>
          <w:color w:val="000"/>
          <w:sz w:val="28"/>
          <w:szCs w:val="28"/>
        </w:rPr>
        <w:t xml:space="preserve">一是坚持人事任免全过程监督制度。在全局人事任免过程中，严格执行《党政领导干部选拔任用工作条例》，对任免处以上干部的全过程进行了监督。二是在资金的使用和监督管理上，坚持大额资金实行群众研究讨论、联审、联签和财务收支公示制度以及内部审计制度。6月份进行了“小金库”专项治理的自查工作，12月份结合年终考核对局属单位财务进行了内部审计，进一步强化了对资金使用的监督和管理。三是继续实施阳光工程、阳光作业制度。对全局新建工程、大宗物品的采购工作，进一步完善了招投标中的监督程序。</w:t>
      </w:r>
    </w:p>
    <w:p>
      <w:pPr>
        <w:ind w:left="0" w:right="0" w:firstLine="560"/>
        <w:spacing w:before="450" w:after="450" w:line="312" w:lineRule="auto"/>
      </w:pPr>
      <w:r>
        <w:rPr>
          <w:rFonts w:ascii="宋体" w:hAnsi="宋体" w:eastAsia="宋体" w:cs="宋体"/>
          <w:color w:val="000"/>
          <w:sz w:val="28"/>
          <w:szCs w:val="28"/>
        </w:rPr>
        <w:t xml:space="preserve">一年来，其他工作也整体推进。扶贫工作较好地完成了各项任务，我局连续多年被省委下乡办评为定点扶贫工作先进单位。全年共为扶贫点落实扶贫项目资金及设施设备计255万元，协调省农业厅为扶贫点争取蔬菜大棚建设资金我110万元，建成80亩20栋蔬菜大棚。为当地贫困户和五保户筹措了40万元救灾物质。较好地完成了年度扶贫工作计划。老干部工作得到进一步加强，各单位用心落实好老干部各项政治、生活待遇，组织老同志外出参观、体检，组织老同志开展科学、礼貌、健康的多种活动，丰富他们的精神文化生活。全局老龄工作扎实有效，已连续8年被省委、省政府授予全省老干部工作先进群众。局党委和各总支（支部）十分重视工青妇工作，都能与党的工作同安排、同部署，充分调动各方面用心性，构成了党政工团齐抓共管、合力同心的工作局面。</w:t>
      </w:r>
    </w:p>
    <w:p>
      <w:pPr>
        <w:ind w:left="0" w:right="0" w:firstLine="560"/>
        <w:spacing w:before="450" w:after="450" w:line="312" w:lineRule="auto"/>
      </w:pPr>
      <w:r>
        <w:rPr>
          <w:rFonts w:ascii="宋体" w:hAnsi="宋体" w:eastAsia="宋体" w:cs="宋体"/>
          <w:color w:val="000"/>
          <w:sz w:val="28"/>
          <w:szCs w:val="28"/>
        </w:rPr>
        <w:t xml:space="preserve">20xx年，挑战非同寻常，成绩来之不易。管理局取得的每一项进步，每一个变化，都凝聚着省委、省政府的深切关怀和省直各部门的巨大支持，得益于扎实开展深入学习实践科学发展观活动，凝聚了科学发展共识，为攻坚克难带给了坚强保证；得益于全局广大干部职工同心同德、奋力拼搏、敢打硬仗。为此，向所有关心支持管理局改革发展的各届朋友表示衷心地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我们正面临前所未有的困难和挑战。一是干部职工自身素质、潜力水平、工作作风与管理局机构建制升格后整体形象不相适应的问题；二是随着局属经济的不断壮大，应对还未消除的国际金融危机和日趋激烈的市场竞争，企业管理潜力不高，高层次企业管理人才储备不够的问题；三是局属单位在思想观念、体制机制、可持续发展方面还存在着创新意识不强、体制僵硬、机关不灵活、用工制度不规范、分配制度不科学的问题。戒骄戒躁、循序渐进地解决这些问题，是我们今后正确地审视自己，审鉴问题，以史为镜，化解矛盾，解决困难，加快发展的努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2025-06-21T12:10:05+08:00</dcterms:created>
  <dcterms:modified xsi:type="dcterms:W3CDTF">2025-06-21T12:10:05+08:00</dcterms:modified>
</cp:coreProperties>
</file>

<file path=docProps/custom.xml><?xml version="1.0" encoding="utf-8"?>
<Properties xmlns="http://schemas.openxmlformats.org/officeDocument/2006/custom-properties" xmlns:vt="http://schemas.openxmlformats.org/officeDocument/2006/docPropsVTypes"/>
</file>