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精选小学高级教师下半年个人述职报告范本(2篇)</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小学高级教师下半年个人述职报告范本一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w:t>
      </w:r>
    </w:p>
    <w:p>
      <w:pPr>
        <w:ind w:left="0" w:right="0" w:firstLine="560"/>
        <w:spacing w:before="450" w:after="450" w:line="312" w:lineRule="auto"/>
      </w:pPr>
      <w:r>
        <w:rPr>
          <w:rFonts w:ascii="黑体" w:hAnsi="黑体" w:eastAsia="黑体" w:cs="黑体"/>
          <w:color w:val="000000"/>
          <w:sz w:val="36"/>
          <w:szCs w:val="36"/>
          <w:b w:val="1"/>
          <w:bCs w:val="1"/>
        </w:rPr>
        <w:t xml:space="preserve">精选小学高级教师下半年个人述职报告范本一</w:t>
      </w:r>
    </w:p>
    <w:p>
      <w:pPr>
        <w:ind w:left="0" w:right="0" w:firstLine="560"/>
        <w:spacing w:before="450" w:after="450" w:line="312" w:lineRule="auto"/>
      </w:pPr>
      <w:r>
        <w:rPr>
          <w:rFonts w:ascii="宋体" w:hAnsi="宋体" w:eastAsia="宋体" w:cs="宋体"/>
          <w:color w:val="000"/>
          <w:sz w:val="28"/>
          <w:szCs w:val="28"/>
        </w:rPr>
        <w:t xml:space="preserve">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动，认真听取老红军对当时革命和共产党的看法，在与他们交流的时候我感觉我是受益匪浅的，虽然家乡的红色故居我已经参观过，但是我每次回家的时候我还是会找时间去看看，因为我每次去参观都会有不同的感觉。</w:t>
      </w:r>
    </w:p>
    <w:p>
      <w:pPr>
        <w:ind w:left="0" w:right="0" w:firstLine="560"/>
        <w:spacing w:before="450" w:after="450" w:line="312" w:lineRule="auto"/>
      </w:pPr>
      <w:r>
        <w:rPr>
          <w:rFonts w:ascii="宋体" w:hAnsi="宋体" w:eastAsia="宋体" w:cs="宋体"/>
          <w:color w:val="000"/>
          <w:sz w:val="28"/>
          <w:szCs w:val="28"/>
        </w:rPr>
        <w:t xml:space="preserve">在这次参加的党课学习中我对党有进一步的理解，我翻开党章总纲，首先看到的是这句话：“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实现共产主义，这是多么崇高而伟大的目标，在这个世界的历史上，只有共产党才为了实现共产主义，为了实现人民的共同富裕而奋斗。人民的富裕是共产党的目标，做出这样的决定需要多么宽广的胸襟和多么伟大的思想。而中国共产党将他写进了党章总纲的第一句，着实让我感到了深深的震撼和对共产党共产主义深深的敬意。</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通过学习，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1920xx年建党至今，已经走过了80多年光荣的斗争道路。这八十多年中，中国共产党从小到大、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胜利走向胜利。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当人类即将迈入21世纪的时候，英国广播公司(bbc)在全球范围内举行过一次“前年思想家”的网上评选。结果，马克思位列榜首。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黑体" w:hAnsi="黑体" w:eastAsia="黑体" w:cs="黑体"/>
          <w:color w:val="000000"/>
          <w:sz w:val="36"/>
          <w:szCs w:val="36"/>
          <w:b w:val="1"/>
          <w:bCs w:val="1"/>
        </w:rPr>
        <w:t xml:space="preserve">精选小学高级教师下半年个人述职报告范本二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尊敬的各位领导，尊敬的各位评委老师，大家好!能利用这个机会向大家介绍自己，我感到很荣幸!下边我根据自身实际，从五个方面向各位领导、老师作职称晋升述职报告，希望能得到各位的理解和支持。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1991年6月毕业于广西右江民族师专中文系，同年7月参加教育教学工作。1994年7月获中学二级教师资格，同时被聘为中学二级教师职务，这期间，除了担任班主任20xx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xx班、，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x班、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w:t>
      </w:r>
    </w:p>
    <w:p>
      <w:pPr>
        <w:ind w:left="0" w:right="0" w:firstLine="560"/>
        <w:spacing w:before="450" w:after="450" w:line="312" w:lineRule="auto"/>
      </w:pPr>
      <w:r>
        <w:rPr>
          <w:rFonts w:ascii="宋体" w:hAnsi="宋体" w:eastAsia="宋体" w:cs="宋体"/>
          <w:color w:val="000"/>
          <w:sz w:val="28"/>
          <w:szCs w:val="28"/>
        </w:rPr>
        <w:t xml:space="preserve">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20xx年9月至12月，参加广州大学教育学院举办的中学古代诗词教学培训(远程教育)，获得“优”的成绩。</w:t>
      </w:r>
    </w:p>
    <w:p>
      <w:pPr>
        <w:ind w:left="0" w:right="0" w:firstLine="560"/>
        <w:spacing w:before="450" w:after="450" w:line="312" w:lineRule="auto"/>
      </w:pPr>
      <w:r>
        <w:rPr>
          <w:rFonts w:ascii="宋体" w:hAnsi="宋体" w:eastAsia="宋体" w:cs="宋体"/>
          <w:color w:val="000"/>
          <w:sz w:val="28"/>
          <w:szCs w:val="28"/>
        </w:rPr>
        <w:t xml:space="preserve">20xx年12月，撰写论文《我们应该怎样做好事》，列举了校内外种种令人啼笑皆非的“好事”，批评了带着浓重的功利目的去做好事的行为，指出“善欲人见，不是真善”。最后号召大家向雷锋同志学习，做好事不留名，自自然然地帮助最需要帮助的人，实实在在地做有利于人民的事。该文在全国第二届教学随笔评奖征文活动中，荣获三等奖(国家级)。</w:t>
      </w:r>
    </w:p>
    <w:p>
      <w:pPr>
        <w:ind w:left="0" w:right="0" w:firstLine="560"/>
        <w:spacing w:before="450" w:after="450" w:line="312" w:lineRule="auto"/>
      </w:pPr>
      <w:r>
        <w:rPr>
          <w:rFonts w:ascii="宋体" w:hAnsi="宋体" w:eastAsia="宋体" w:cs="宋体"/>
          <w:color w:val="000"/>
          <w:sz w:val="28"/>
          <w:szCs w:val="28"/>
        </w:rPr>
        <w:t xml:space="preserve">20xx年2月，论文《让语文课堂流光溢彩魅力四射》(代表作)、《从百草园到三味书屋教学思路》，分别在百色教育网“教师天地→治教方略”和“课程改革→方法探寻”栏目上发表(市级)。前者针对语文课堂枯燥乏味、暗淡失色、毫无魅力的现状，道出了让它流光溢彩、魅力四射的八种做法。娓娓而谈，理论联系实际。</w:t>
      </w:r>
    </w:p>
    <w:p>
      <w:pPr>
        <w:ind w:left="0" w:right="0" w:firstLine="560"/>
        <w:spacing w:before="450" w:after="450" w:line="312" w:lineRule="auto"/>
      </w:pPr>
      <w:r>
        <w:rPr>
          <w:rFonts w:ascii="宋体" w:hAnsi="宋体" w:eastAsia="宋体" w:cs="宋体"/>
          <w:color w:val="000"/>
          <w:sz w:val="28"/>
          <w:szCs w:val="28"/>
        </w:rPr>
        <w:t xml:space="preserve">20xx年3月，论文《社戏课堂教学思路》入选由国家级出版社出版发行的教育教学丛书《中华创新教育论坛》一书，并被评为优秀论文一等奖(国家级)。</w:t>
      </w:r>
    </w:p>
    <w:p>
      <w:pPr>
        <w:ind w:left="0" w:right="0" w:firstLine="560"/>
        <w:spacing w:before="450" w:after="450" w:line="312" w:lineRule="auto"/>
      </w:pPr>
      <w:r>
        <w:rPr>
          <w:rFonts w:ascii="宋体" w:hAnsi="宋体" w:eastAsia="宋体" w:cs="宋体"/>
          <w:color w:val="000"/>
          <w:sz w:val="28"/>
          <w:szCs w:val="28"/>
        </w:rPr>
        <w:t xml:space="preserve">20xx年7月，论文《班主任德育工作九字诀》在广西教师教育研究会举办的全区中小学、幼儿教师教育教学论文评比活动中，荣获二 等奖(省级)。</w:t>
      </w:r>
    </w:p>
    <w:p>
      <w:pPr>
        <w:ind w:left="0" w:right="0" w:firstLine="560"/>
        <w:spacing w:before="450" w:after="450" w:line="312" w:lineRule="auto"/>
      </w:pPr>
      <w:r>
        <w:rPr>
          <w:rFonts w:ascii="宋体" w:hAnsi="宋体" w:eastAsia="宋体" w:cs="宋体"/>
          <w:color w:val="000"/>
          <w:sz w:val="28"/>
          <w:szCs w:val="28"/>
        </w:rPr>
        <w:t xml:space="preserve">20xx年8月，论文《皇帝的新装教学思路》刊登于《广西教育》增刊20xx年第45号(省级)。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2025-05-02T09:46:34+08:00</dcterms:created>
  <dcterms:modified xsi:type="dcterms:W3CDTF">2025-05-02T09:46:34+08:00</dcterms:modified>
</cp:coreProperties>
</file>

<file path=docProps/custom.xml><?xml version="1.0" encoding="utf-8"?>
<Properties xmlns="http://schemas.openxmlformats.org/officeDocument/2006/custom-properties" xmlns:vt="http://schemas.openxmlformats.org/officeDocument/2006/docPropsVTypes"/>
</file>