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有关邮储银行述职述廉报告通用(七篇)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邮储银行述职述廉报告通用一为加强对“金融优质服务年”活动的领导，市行成立了以行长为组长的“金融优质服务年”活动领导小组，成员由工会、行长办、综合管理部、会计核算部、综合业务部、信贷业务部的有关人员组成，并下设办公室。领导小组办公室结合我...</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有关邮储银行述职述廉报告通用一</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有关邮储银行述职述廉报告通用二</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银行的一名非常非常普通员工。在____银行已经工作的近三年中，我始终保持着良好的工作状态，以一名合格_行员工的标准严格的要求自己。立足本职工作，潜心钻研业务技能，使自己能在平凡的岗位上奉献青春，为_行事业发出一份光，一份热。我要求自己不断进步，努力工作之余，我参加__学习，于今年顺利取得了会计__文凭，并在今年“____银行__分行第_届业务技术比赛__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1、今年“____银行__分行第_届业务技术比赛__比赛”中获得__市第一名。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2、我参加__大学习，于今年顺利毕业，取得了会计__文凭。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行的激情和热情，为我热爱的_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 实习过程：</w:t>
      </w:r>
    </w:p>
    <w:p>
      <w:pPr>
        <w:ind w:left="0" w:right="0" w:firstLine="560"/>
        <w:spacing w:before="450" w:after="450" w:line="312" w:lineRule="auto"/>
      </w:pPr>
      <w:r>
        <w:rPr>
          <w:rFonts w:ascii="宋体" w:hAnsi="宋体" w:eastAsia="宋体" w:cs="宋体"/>
          <w:color w:val="000"/>
          <w:sz w:val="28"/>
          <w:szCs w:val="28"/>
        </w:rPr>
        <w:t xml:space="preserve">1.培训阶段。根据市行的安排，我们在7月16日统一在邮储银行十堰分行营业部进行基础岗前培训。培训过程主要是了解实习岗位大堂经理及业务引导员工作职能要求、所需要的基本技能等。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 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 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w:t>
      </w:r>
    </w:p>
    <w:p>
      <w:pPr>
        <w:ind w:left="0" w:right="0" w:firstLine="560"/>
        <w:spacing w:before="450" w:after="450" w:line="312" w:lineRule="auto"/>
      </w:pPr>
      <w:r>
        <w:rPr>
          <w:rFonts w:ascii="宋体" w:hAnsi="宋体" w:eastAsia="宋体" w:cs="宋体"/>
          <w:color w:val="000"/>
          <w:sz w:val="28"/>
          <w:szCs w:val="28"/>
        </w:rPr>
        <w:t xml:space="preserve">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有关邮储银行述职述廉报告通用六</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有关邮储银行述职述廉报告通用七</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 中精力保存量，统筹兼顾拓增量，形成合力抓落实，全面完 成了省公司下达的各项经营任务和部署的各项工作，取得了 一定成绩。现将我局 20xx 年度财务工作总结呈上，不妥之处，请 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 治理为重点，全面落实预算管理，充分发挥了财务管理在企 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 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二是继续做好 了责任中心损益核算、营业网点损益核算工作。20xx 年 10 月 上旬对全州报账员及相关人员邮政营业网点损益核算进行了 二次培训，进一步规范了业务流程，为以后的网点损益核算 工作进一步顺利开展打下了坚实的基础，并圆满完成了 20xx 年度责任中心损益核算年报编制工作;</w:t>
      </w:r>
    </w:p>
    <w:p>
      <w:pPr>
        <w:ind w:left="0" w:right="0" w:firstLine="560"/>
        <w:spacing w:before="450" w:after="450" w:line="312" w:lineRule="auto"/>
      </w:pPr>
      <w:r>
        <w:rPr>
          <w:rFonts w:ascii="宋体" w:hAnsi="宋体" w:eastAsia="宋体" w:cs="宋体"/>
          <w:color w:val="000"/>
          <w:sz w:val="28"/>
          <w:szCs w:val="28"/>
        </w:rPr>
        <w:t xml:space="preserve">三是强化内部管理， 依照省公司 6 月份下发的“关于开展全省邮政企业财务管理 7 基础工作规范达标验收工作的通知”要求，对 20xx 年 1 月至 今的内部会计管理制度、会计核算工作、会计监督检查工作、 统计工作等各个方面进行了自查评分，并对自查出的问题及 时进行了整改;规范会计工作行为和财务管理活动，增强会 计人员的责任心，树立其良好的职业品质，促进了财务基础 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 存分销商品进行清查对帐。利用财务对县局进行全面检查的 契机，对各县局的邮资票品、库存分销商品进行系统库、实 物盘库对帐，对帐实不符，财务帐与业务系统帐不符情况进 行了查实，并责令不符单位限期进行整改，确保帐帐、帐实 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 部下发的“关于对用户欠费及应收款项清理的通知” 我局 ， 开展了企业悬记账款的清收工作，对确实不再需要使用的备 用金要求收回，仍需使用的要求责任人更换手续，为企业盘 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 过了税务部门的严格审查，于 20xx 年 3 月 16 日取得了一般 纳税人增值税减免资格;</w:t>
      </w:r>
    </w:p>
    <w:p>
      <w:pPr>
        <w:ind w:left="0" w:right="0" w:firstLine="560"/>
        <w:spacing w:before="450" w:after="450" w:line="312" w:lineRule="auto"/>
      </w:pPr>
      <w:r>
        <w:rPr>
          <w:rFonts w:ascii="宋体" w:hAnsi="宋体" w:eastAsia="宋体" w:cs="宋体"/>
          <w:color w:val="000"/>
          <w:sz w:val="28"/>
          <w:szCs w:val="28"/>
        </w:rPr>
        <w:t xml:space="preserve">七是省局于 20xx 年 9 月份对各县局财务 工作进行了全面检查，针对检查中发现的业务流程不规范， 不完善等问题，检查人员提出了问题整改的可行性意见，完 善了业务流程，规范了财务账务处理，提升了财务数据的可 靠性和可信度;八是组织全州财务人员参加了省公司为期一周的量收二期培训班，借助量收管理系统，对发现的异常情 况及时处理。确保了业务系统、量收管理系统、财务报表数 据的真实性;x参加了青海航天信息有限公司举办的增值税 4 防伪税控系统，及税务机关举办的网上报税系统，实现了我局运用互联网报税，提高了会计人员的办税能力;5 月份组织 人员参加了省公司的会计人员从业资格再培训，提高了财务 8 人员的业务水平;九是按照集团公司的要求，积极开展邮储 银行土地确权办证工作后期工作，为邮储银行土地确权办证 工作划上了圆满的句号;十是深化量收系统应用，通过对量 收数据的分析，发现经营工作中存在的问题;及时监控各单 位欠费清收情况，有效提升了欠费清收进度，加快了资金的运转;透过数据的对比，发现业务发展的重心和企业的效益 核心，为企业今后的发展提供数据支持。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2025-06-22T02:24:01+08:00</dcterms:created>
  <dcterms:modified xsi:type="dcterms:W3CDTF">2025-06-22T02:24:01+08:00</dcterms:modified>
</cp:coreProperties>
</file>

<file path=docProps/custom.xml><?xml version="1.0" encoding="utf-8"?>
<Properties xmlns="http://schemas.openxmlformats.org/officeDocument/2006/custom-properties" xmlns:vt="http://schemas.openxmlformats.org/officeDocument/2006/docPropsVTypes"/>
</file>