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2024年急诊科医生述职报告 急诊科医生述职报告定期考核(三篇)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急诊科医生述职报告Ppt 急诊科医生述职报告定期考核一1、自觉遵守医院及科室的各种规则制定及操作流程，抵制行业不正之风，坚持洁身自好，牢固树立全心全意为人民服务的思想。2、认真学习专业及管理知识，经过努力，顺利完成了护理专升本的学习课程，通...</w:t>
      </w:r>
    </w:p>
    <w:p>
      <w:pPr>
        <w:ind w:left="0" w:right="0" w:firstLine="560"/>
        <w:spacing w:before="450" w:after="450" w:line="312" w:lineRule="auto"/>
      </w:pPr>
      <w:r>
        <w:rPr>
          <w:rFonts w:ascii="黑体" w:hAnsi="黑体" w:eastAsia="黑体" w:cs="黑体"/>
          <w:color w:val="000000"/>
          <w:sz w:val="36"/>
          <w:szCs w:val="36"/>
          <w:b w:val="1"/>
          <w:bCs w:val="1"/>
        </w:rPr>
        <w:t xml:space="preserve">急诊科医生述职报告Ppt 急诊科医生述职报告定期考核一</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急诊科医生述职报告Ppt 急诊科医生述职报告定期考核二</w:t>
      </w:r>
    </w:p>
    <w:p>
      <w:pPr>
        <w:ind w:left="0" w:right="0" w:firstLine="560"/>
        <w:spacing w:before="450" w:after="450" w:line="312" w:lineRule="auto"/>
      </w:pPr>
      <w:r>
        <w:rPr>
          <w:rFonts w:ascii="宋体" w:hAnsi="宋体" w:eastAsia="宋体" w:cs="宋体"/>
          <w:color w:val="000"/>
          <w:sz w:val="28"/>
          <w:szCs w:val="28"/>
        </w:rPr>
        <w:t xml:space="preserve">20xx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急诊科医生述职报告Ppt 急诊科医生述职报告定期考核三</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2025-06-19T17:09:48+08:00</dcterms:created>
  <dcterms:modified xsi:type="dcterms:W3CDTF">2025-06-19T17:09:48+08:00</dcterms:modified>
</cp:coreProperties>
</file>

<file path=docProps/custom.xml><?xml version="1.0" encoding="utf-8"?>
<Properties xmlns="http://schemas.openxmlformats.org/officeDocument/2006/custom-properties" xmlns:vt="http://schemas.openxmlformats.org/officeDocument/2006/docPropsVTypes"/>
</file>