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推荐医院急诊部门述职报告怎么写(2篇)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推荐医院急诊部门述职报告怎么写一急诊抢救与往年同期对照均有显著增长，为医院各病区及辅助检查科室输送了大量病源，有力地促进了医院各科室的“两个效益”的增长，提高了全院医务人员的工作积极性。在急诊科全体护理人员认真学习各种医疗法律法规，自觉遵守...</w:t>
      </w:r>
    </w:p>
    <w:p>
      <w:pPr>
        <w:ind w:left="0" w:right="0" w:firstLine="560"/>
        <w:spacing w:before="450" w:after="450" w:line="312" w:lineRule="auto"/>
      </w:pPr>
      <w:r>
        <w:rPr>
          <w:rFonts w:ascii="黑体" w:hAnsi="黑体" w:eastAsia="黑体" w:cs="黑体"/>
          <w:color w:val="000000"/>
          <w:sz w:val="36"/>
          <w:szCs w:val="36"/>
          <w:b w:val="1"/>
          <w:bCs w:val="1"/>
        </w:rPr>
        <w:t xml:space="preserve">推荐医院急诊部门述职报告怎么写一</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推荐医院急诊部门述职报告怎么写二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2025-05-09T21:15:38+08:00</dcterms:created>
  <dcterms:modified xsi:type="dcterms:W3CDTF">2025-05-09T21:15:38+08:00</dcterms:modified>
</cp:coreProperties>
</file>

<file path=docProps/custom.xml><?xml version="1.0" encoding="utf-8"?>
<Properties xmlns="http://schemas.openxmlformats.org/officeDocument/2006/custom-properties" xmlns:vt="http://schemas.openxmlformats.org/officeDocument/2006/docPropsVTypes"/>
</file>