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有关市委政法委班子述职述廉报告如何写</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市委政法委班子述职述廉报告如何写一(一)坚定理想信念。学习习近平新时代中国特色社会主义思想，精读《习近平关于“不忘初心、牢记使命”重要论述选编》《习近平新时代中国特色社会主义思想学习纲要》，不断补足精神之钙，更加坚定共产主义远大理想，增...</w:t>
      </w:r>
    </w:p>
    <w:p>
      <w:pPr>
        <w:ind w:left="0" w:right="0" w:firstLine="560"/>
        <w:spacing w:before="450" w:after="450" w:line="312" w:lineRule="auto"/>
      </w:pPr>
      <w:r>
        <w:rPr>
          <w:rFonts w:ascii="黑体" w:hAnsi="黑体" w:eastAsia="黑体" w:cs="黑体"/>
          <w:color w:val="000000"/>
          <w:sz w:val="36"/>
          <w:szCs w:val="36"/>
          <w:b w:val="1"/>
          <w:bCs w:val="1"/>
        </w:rPr>
        <w:t xml:space="preserve">有关市委政法委班子述职述廉报告如何写一</w:t>
      </w:r>
    </w:p>
    <w:p>
      <w:pPr>
        <w:ind w:left="0" w:right="0" w:firstLine="560"/>
        <w:spacing w:before="450" w:after="450" w:line="312" w:lineRule="auto"/>
      </w:pPr>
      <w:r>
        <w:rPr>
          <w:rFonts w:ascii="宋体" w:hAnsi="宋体" w:eastAsia="宋体" w:cs="宋体"/>
          <w:color w:val="000"/>
          <w:sz w:val="28"/>
          <w:szCs w:val="28"/>
        </w:rPr>
        <w:t xml:space="preserve">(一)坚定理想信念。学习习近平新时代中国特色社会主义思想，精读《习近平关于“不忘初心、牢记使命”重要论述选编》《习近平新时代中国特色社会主义思想学习纲要》，不断补足精神之钙，更加坚定共产主义远大理想，增强“四个意识”，坚定“四个自信”，树牢“二个维护”。认真学习《中国共产党政法工作条例》，贯彻落实中央、省委、市委政法工作会议精神，党的十九届四中全会精神，把握政法工作新要求，增强做好新时代政法工作的信心和决心。</w:t>
      </w:r>
    </w:p>
    <w:p>
      <w:pPr>
        <w:ind w:left="0" w:right="0" w:firstLine="560"/>
        <w:spacing w:before="450" w:after="450" w:line="312" w:lineRule="auto"/>
      </w:pPr>
      <w:r>
        <w:rPr>
          <w:rFonts w:ascii="宋体" w:hAnsi="宋体" w:eastAsia="宋体" w:cs="宋体"/>
          <w:color w:val="000"/>
          <w:sz w:val="28"/>
          <w:szCs w:val="28"/>
        </w:rPr>
        <w:t xml:space="preserve">(二)提升能力素质。参加省委、市委组织的政法工作培训，提高做好防范化解重大风险、扫黑除恶专项斗争、平安创建、司法体制改革等业务知识。走访调研园区街道和社区，调研我区“一缕阳光”心理服务体系建设和加强预防和化解社会矛盾机制建设等情况，查找工作中存在问题，并撰写调研报告，提高了从群众中解决问题的能力。经常性开展接访约访下访活动，切实化解牧羊诗苑、百盛家园等群访和个案16件。</w:t>
      </w:r>
    </w:p>
    <w:p>
      <w:pPr>
        <w:ind w:left="0" w:right="0" w:firstLine="560"/>
        <w:spacing w:before="450" w:after="450" w:line="312" w:lineRule="auto"/>
      </w:pPr>
      <w:r>
        <w:rPr>
          <w:rFonts w:ascii="宋体" w:hAnsi="宋体" w:eastAsia="宋体" w:cs="宋体"/>
          <w:color w:val="000"/>
          <w:sz w:val="28"/>
          <w:szCs w:val="28"/>
        </w:rPr>
        <w:t xml:space="preserve">(三)勇于刀刃向内。对标习近平新时代中国特色社会主义思想，对在学习研讨、对党章党规、对全会精神、对群众反映的问题查找5个方面18条问题，找准问题症结，分析原因，制定整改措施，落实整改任务。</w:t>
      </w:r>
    </w:p>
    <w:p>
      <w:pPr>
        <w:ind w:left="0" w:right="0" w:firstLine="560"/>
        <w:spacing w:before="450" w:after="450" w:line="312" w:lineRule="auto"/>
      </w:pPr>
      <w:r>
        <w:rPr>
          <w:rFonts w:ascii="宋体" w:hAnsi="宋体" w:eastAsia="宋体" w:cs="宋体"/>
          <w:color w:val="000"/>
          <w:sz w:val="28"/>
          <w:szCs w:val="28"/>
        </w:rPr>
        <w:t xml:space="preserve">(一)统战工作。任职统战部长期间，组织召开全区宗教工作领导小组会议6次，落实全区41处登记宗教场所专项整治，关停5家宗教场所。认真做好中央督察组自查自纠20条问题清单整改。调处6起涉及少数民族占道经营问题，积极推进太清宫遗留问题处置。筹备成立楚商联合会商会，挖掘总商会会长资源优势，召开招商推介会，收集有价值招商信息15条，2家项目已落地见效。深入开展“不忘合作初心，继续携手前进”主题教育和“三联三进”活动，不断提升统战队伍人才素质。</w:t>
      </w:r>
    </w:p>
    <w:p>
      <w:pPr>
        <w:ind w:left="0" w:right="0" w:firstLine="560"/>
        <w:spacing w:before="450" w:after="450" w:line="312" w:lineRule="auto"/>
      </w:pPr>
      <w:r>
        <w:rPr>
          <w:rFonts w:ascii="宋体" w:hAnsi="宋体" w:eastAsia="宋体" w:cs="宋体"/>
          <w:color w:val="000"/>
          <w:sz w:val="28"/>
          <w:szCs w:val="28"/>
        </w:rPr>
        <w:t xml:space="preserve">(二)政法工作。</w:t>
      </w:r>
    </w:p>
    <w:p>
      <w:pPr>
        <w:ind w:left="0" w:right="0" w:firstLine="560"/>
        <w:spacing w:before="450" w:after="450" w:line="312" w:lineRule="auto"/>
      </w:pPr>
      <w:r>
        <w:rPr>
          <w:rFonts w:ascii="宋体" w:hAnsi="宋体" w:eastAsia="宋体" w:cs="宋体"/>
          <w:color w:val="000"/>
          <w:sz w:val="28"/>
          <w:szCs w:val="28"/>
        </w:rPr>
        <w:t xml:space="preserve">1、聚焦服务中心大局，履行政法职责。聚集主责主业，发挥政法职能作用，依法打击各类违法犯罪。1年来共立案xxx起，破案xxx起。刑事拘留xxx人，逮捕xxx人、行政拘留xxx人。受理提请逮捕案件xxx件xxx人，批准逮捕xxx件xxx人;受理审查起诉案件xxx件xxx人，提起公诉xxx件xxx人。受理各类案件xxxx件，共审(执)结各类案件xxxx件，审(执)结率为xx%，结案标的额xx亿元。</w:t>
      </w:r>
    </w:p>
    <w:p>
      <w:pPr>
        <w:ind w:left="0" w:right="0" w:firstLine="560"/>
        <w:spacing w:before="450" w:after="450" w:line="312" w:lineRule="auto"/>
      </w:pPr>
      <w:r>
        <w:rPr>
          <w:rFonts w:ascii="宋体" w:hAnsi="宋体" w:eastAsia="宋体" w:cs="宋体"/>
          <w:color w:val="000"/>
          <w:sz w:val="28"/>
          <w:szCs w:val="28"/>
        </w:rPr>
        <w:t xml:space="preserve">2、聚焦防范化解重大风险，维护社会稳定。组织召开信访维稳领导小组会议7次，防范化解社会风险会议6次，专案专题会议16次、扫黑除恶专项斗争会议6次、公检法专题研究事项会议5次，制定《“迎大庆、保军运”平安稳定攻坚战组织方案》等预案20个，下发交办通知5期、督办通知10期。对全区346名重点人和43个重点群体全部落实“五包一”责任制，圆满完成三级“两会”和“迎大庆、保军运”等重要敏感节点信访维稳工作。</w:t>
      </w:r>
    </w:p>
    <w:p>
      <w:pPr>
        <w:ind w:left="0" w:right="0" w:firstLine="560"/>
        <w:spacing w:before="450" w:after="450" w:line="312" w:lineRule="auto"/>
      </w:pPr>
      <w:r>
        <w:rPr>
          <w:rFonts w:ascii="宋体" w:hAnsi="宋体" w:eastAsia="宋体" w:cs="宋体"/>
          <w:color w:val="000"/>
          <w:sz w:val="28"/>
          <w:szCs w:val="28"/>
        </w:rPr>
        <w:t xml:space="preserve">3、聚集扫黑除恶斗争，净化社会生态。全区共收集线索xx条，重复报送x条，实际线索xx条，共办结线索xx条。九类涉恶人员刑拘xxx人，逮捕xx人，破案xx起，判决x个团伙xx人，缴获枪支x支，扣押冻结涉案资产xxx万元。依法审理卫某营和贾某聚等案件在xx各地引起强列反响。</w:t>
      </w:r>
    </w:p>
    <w:p>
      <w:pPr>
        <w:ind w:left="0" w:right="0" w:firstLine="560"/>
        <w:spacing w:before="450" w:after="450" w:line="312" w:lineRule="auto"/>
      </w:pPr>
      <w:r>
        <w:rPr>
          <w:rFonts w:ascii="宋体" w:hAnsi="宋体" w:eastAsia="宋体" w:cs="宋体"/>
          <w:color w:val="000"/>
          <w:sz w:val="28"/>
          <w:szCs w:val="28"/>
        </w:rPr>
        <w:t xml:space="preserve">4、聚焦创建平安xx，创新社会治理。建立陈家湾“左邻右里”、xx社区“雷锋亭”、xx街道议事协商等基层群防群治组织，推进社区治理品牌。投入100万元建设100个视频探头，落实260万专项资金建成9个平安智慧小区。深入开展人民调解、司法调解、行政调解“三调对接”机制，调解各类纠纷600余起，涉案金额达300余万元。加强特殊人员管理，走访易肇事肇祸精神病人等7类特殊人群体20875人次并落实管控责任。</w:t>
      </w:r>
    </w:p>
    <w:p>
      <w:pPr>
        <w:ind w:left="0" w:right="0" w:firstLine="560"/>
        <w:spacing w:before="450" w:after="450" w:line="312" w:lineRule="auto"/>
      </w:pPr>
      <w:r>
        <w:rPr>
          <w:rFonts w:ascii="宋体" w:hAnsi="宋体" w:eastAsia="宋体" w:cs="宋体"/>
          <w:color w:val="000"/>
          <w:sz w:val="28"/>
          <w:szCs w:val="28"/>
        </w:rPr>
        <w:t xml:space="preserve">5、聚焦建设法治xx，推进转型升级。政法机关按照市、区“三定”方案要求，完成内部机构改革。严格执行行政首长出庭应诉制度，行政机关被诉的行政诉讼案25件，其中16件已结案。建立全市首家未成人司法社工站，聘请2名专业社工驻点开展未成年人矫治帮教工作。投入350万元建成未成年人法治教育基地。开展各类法治培训396场次，法律咨询693场次，以案释法526场次，知识竞赛8场次，法治文艺演出102场次，其他形式法治宣传430场次，发放宣传资料3万余份，群众参与达10万余人次。</w:t>
      </w:r>
    </w:p>
    <w:p>
      <w:pPr>
        <w:ind w:left="0" w:right="0" w:firstLine="560"/>
        <w:spacing w:before="450" w:after="450" w:line="312" w:lineRule="auto"/>
      </w:pPr>
      <w:r>
        <w:rPr>
          <w:rFonts w:ascii="宋体" w:hAnsi="宋体" w:eastAsia="宋体" w:cs="宋体"/>
          <w:color w:val="000"/>
          <w:sz w:val="28"/>
          <w:szCs w:val="28"/>
        </w:rPr>
        <w:t xml:space="preserve">6、聚焦打造过硬队伍，勇于担当尽责。加强党的政治建设，积极参加政法机关支部主题党日活动12次，组织政法机关干部专题学习讨论15次，2次民主生活会，3次组织生活会，2次民主评议党员，谈心谈话23次。完善政法机关内部管理制度，规范工作流程，提高工作效率。深入政法系统各单位，助推法院、检察院内设机构改革。</w:t>
      </w:r>
    </w:p>
    <w:p>
      <w:pPr>
        <w:ind w:left="0" w:right="0" w:firstLine="560"/>
        <w:spacing w:before="450" w:after="450" w:line="312" w:lineRule="auto"/>
      </w:pPr>
      <w:r>
        <w:rPr>
          <w:rFonts w:ascii="宋体" w:hAnsi="宋体" w:eastAsia="宋体" w:cs="宋体"/>
          <w:color w:val="000"/>
          <w:sz w:val="28"/>
          <w:szCs w:val="28"/>
        </w:rPr>
        <w:t xml:space="preserve">(三)意识形态工作。充分认识意识形态工作的重要性，在思想xx度重视，在实际工作中把握方向和原则，始终和中央决策部署和党委要求保持高一致，注重正面宣传。在xx日报宣传我区公开审理卫某营等涉黑案，在xx日报宣传我区平安创建工作中的好经验好做法。参加全国政法系统三微视频比赛。全年编印《xx政法》28期，向全景xx、市委政法委编发新闻稿件33条。</w:t>
      </w:r>
    </w:p>
    <w:p>
      <w:pPr>
        <w:ind w:left="0" w:right="0" w:firstLine="560"/>
        <w:spacing w:before="450" w:after="450" w:line="312" w:lineRule="auto"/>
      </w:pPr>
      <w:r>
        <w:rPr>
          <w:rFonts w:ascii="宋体" w:hAnsi="宋体" w:eastAsia="宋体" w:cs="宋体"/>
          <w:color w:val="000"/>
          <w:sz w:val="28"/>
          <w:szCs w:val="28"/>
        </w:rPr>
        <w:t xml:space="preserve">(一)压实主体责任。层层签订党风廉政建设责任书，落实“一岗双责”责任，层层传导全面从严治党主体责任。组织召开信访维稳领导小组会议7次、风险防范会议6次、扫黑除恶专项斗争会议7次、书记办公会20次、政法全会4次、专案专题会议21次，全面推进政法领域各项工作。</w:t>
      </w:r>
    </w:p>
    <w:p>
      <w:pPr>
        <w:ind w:left="0" w:right="0" w:firstLine="560"/>
        <w:spacing w:before="450" w:after="450" w:line="312" w:lineRule="auto"/>
      </w:pPr>
      <w:r>
        <w:rPr>
          <w:rFonts w:ascii="宋体" w:hAnsi="宋体" w:eastAsia="宋体" w:cs="宋体"/>
          <w:color w:val="000"/>
          <w:sz w:val="28"/>
          <w:szCs w:val="28"/>
        </w:rPr>
        <w:t xml:space="preserve">(二)改进工作作风。以问题为导向，聚焦冷、盲、滑、假、僵、梗、贪七个方面开展纪律作风专项整治，并对照七个方面问题开展自我剖析，收集建议20余条。“不忘初心、牢记使命”主题教育活动中，班子成员和每名党员列出检视问题清单、为民服务清单、即知即改清单并对照党章党规党纪撰写自我剖析，明确整改方向。开展党风廉政建设“十个一”宣传活动，完善网上督查、现场巡查、会议督察等方式，不断提高政法干警廉政意识。</w:t>
      </w:r>
    </w:p>
    <w:p>
      <w:pPr>
        <w:ind w:left="0" w:right="0" w:firstLine="560"/>
        <w:spacing w:before="450" w:after="450" w:line="312" w:lineRule="auto"/>
      </w:pPr>
      <w:r>
        <w:rPr>
          <w:rFonts w:ascii="宋体" w:hAnsi="宋体" w:eastAsia="宋体" w:cs="宋体"/>
          <w:color w:val="000"/>
          <w:sz w:val="28"/>
          <w:szCs w:val="28"/>
        </w:rPr>
        <w:t xml:space="preserve">(三)严守纪律规矩。严格遵守政治、组织、工作、群众、生活廉政等方面纪律。按照党章、《准则》、《条例》和“中央八项规定”等相关要求，持之以恒抓“四风”。按照政治过硬、业务过硬、责任过硬、作风过硬、纪律过硬要求，抓好班子带好队伍，树立政法队伍好形象。</w:t>
      </w:r>
    </w:p>
    <w:p>
      <w:pPr>
        <w:ind w:left="0" w:right="0" w:firstLine="560"/>
        <w:spacing w:before="450" w:after="450" w:line="312" w:lineRule="auto"/>
      </w:pPr>
      <w:r>
        <w:rPr>
          <w:rFonts w:ascii="宋体" w:hAnsi="宋体" w:eastAsia="宋体" w:cs="宋体"/>
          <w:color w:val="000"/>
          <w:sz w:val="28"/>
          <w:szCs w:val="28"/>
        </w:rPr>
        <w:t xml:space="preserve">总结梳理一年的工作，查找差距和不足，主要表现在三个方面：一是统筹协调不到位。区综治中心、法律援助中心等基层组织，运行机制、人员整合不到位。二是工作定力不强。在处理急难险重的任务时，有时定力不足，存在等一等，看一看的思想。三是自我要求不严。创先争优意识不强，自我要求不高，小事小节不能严格要求自己。</w:t>
      </w:r>
    </w:p>
    <w:p>
      <w:pPr>
        <w:ind w:left="0" w:right="0" w:firstLine="560"/>
        <w:spacing w:before="450" w:after="450" w:line="312" w:lineRule="auto"/>
      </w:pPr>
      <w:r>
        <w:rPr>
          <w:rFonts w:ascii="宋体" w:hAnsi="宋体" w:eastAsia="宋体" w:cs="宋体"/>
          <w:color w:val="000"/>
          <w:sz w:val="28"/>
          <w:szCs w:val="28"/>
        </w:rPr>
        <w:t xml:space="preserve">下一步，我将以习近平新时代中国特色社会主义思想为指导，不忘初心，牢记使命，履职尽责，克难攻坚，为推进xx区高质量发展贡献力量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有关市委政法委班子述职述廉报告如何写二</w:t>
      </w:r>
    </w:p>
    <w:p>
      <w:pPr>
        <w:ind w:left="0" w:right="0" w:firstLine="560"/>
        <w:spacing w:before="450" w:after="450" w:line="312" w:lineRule="auto"/>
      </w:pPr>
      <w:r>
        <w:rPr>
          <w:rFonts w:ascii="宋体" w:hAnsi="宋体" w:eastAsia="宋体" w:cs="宋体"/>
          <w:color w:val="000"/>
          <w:sz w:val="28"/>
          <w:szCs w:val="28"/>
        </w:rPr>
        <w:t xml:space="preserve">刚刚闭幕的市委九届五次会议，以xx大精神为指针，全面贯彻“三个代表”要求，绘制了建设富裕阳泉、文明阳泉、生态阳泉、诚信阳泉的宏伟蓝图，号召广大党员干部要聚精会神搞建设，一心一意谋发展，清清白白当公仆，真抓实干建小康，通过“六抓、六突破”，确保到20xx年提前实现第一个翻番，力争到20xx年提前三年实现翻两番的目标。这一战略目标构想宏伟，符合阳泉实际，非常鼓舞人心，已在全市上下形成共识，得到了广大干部群众的真诚拥护和积极响应。但正确决策的作出和宏伟目标的确立，只是有了一个好的开端，要把这一战略决策真正付诸实施并最终实现决策目标，是攻坚战也是持久战，既要有只争朝夕的精神，又要作长期努力奋斗的准备，必须在落实上狠下功夫。现在，市委和各级党委都对当前和今后一个时期的工作作出了全面部署，大政方针已定，任务已经明确，关键在于狠抓落实。在这样的形势和任务面前，督查工作不仅负有重大责任，而且可以大有作为。我们必须紧紧跟上市委和各级党委的决策部署，认清形势，明确任务，振奋精神，扎实工作，与时俱进，开拓创新，全力协助市委和各级党委抓好各项工作的落实。当前和今后一个时期，全市党委系统督查工作总的要求是：以党的xx大精神为指针，全面贯彻落实市委九届五次会议精神，以对党和人民高度负责的态度，高标准、高质量、卓有成效地开展督查工作，在推动市委和各级党委决策的落实上发挥更大的作用，进一步开创全市督查工作的新局面。</w:t>
      </w:r>
    </w:p>
    <w:p>
      <w:pPr>
        <w:ind w:left="0" w:right="0" w:firstLine="560"/>
        <w:spacing w:before="450" w:after="450" w:line="312" w:lineRule="auto"/>
      </w:pPr>
      <w:r>
        <w:rPr>
          <w:rFonts w:ascii="宋体" w:hAnsi="宋体" w:eastAsia="宋体" w:cs="宋体"/>
          <w:color w:val="000"/>
          <w:sz w:val="28"/>
          <w:szCs w:val="28"/>
        </w:rPr>
        <w:t xml:space="preserve">第一，强化责任意识，做到尽职尽责</w:t>
      </w:r>
    </w:p>
    <w:p>
      <w:pPr>
        <w:ind w:left="0" w:right="0" w:firstLine="560"/>
        <w:spacing w:before="450" w:after="450" w:line="312" w:lineRule="auto"/>
      </w:pPr>
      <w:r>
        <w:rPr>
          <w:rFonts w:ascii="宋体" w:hAnsi="宋体" w:eastAsia="宋体" w:cs="宋体"/>
          <w:color w:val="000"/>
          <w:sz w:val="28"/>
          <w:szCs w:val="28"/>
        </w:rPr>
        <w:t xml:space="preserve">有无责任意识，能否尽职尽责，是做好一切工作的前提。党委办公厅(室)和督查部门，肩负着对党的路线方针政策贯彻落实情况进行督促检查的职责和任务，岗位重要，责任重大而光荣。做好督查工作，首要的一条是要有对党和人民事业高度负责、极端认真的精神。有了这种精神，做好督查工作就有了根本保证。全市督查战线，虽然这方面总的看是好的，但还有差距，必须进一步强化责任意识，切实做到尽职尽责。要大力倡导“严、细、深、实”之风。严，就是严格按党的原则办事，严格按党委的要求办事，严格按制度办事，对每项督查工作都要从严要求，严格把关;细，就是考虑问题要周密，实施督查要细致，不放过任何一个细小的环节和细小的问题;深，就是深入地调查研究，深入地分析问题，力求全面准确地了解情况、反映情况;实，就是坚持实事求是，不搞形式，不走过场，不作表面文章，一切从实际出发。要特别强调坚持实事求是的问题，能不能做到实事求是，是能不能做到对党对人民高度负责的问题，是能不能做到尽职尽责的问题，对督查工作人员是一个过硬的考验。目前，督查工作中报喜容易报忧难的现象仍很普遍，这对工作极为不利，必须克服。要坚持高标准、高质量，不断提高督查工作水平。高标准，就是着眼于在推动决策落实上发挥更大的作用，工作要求要高，不能停留在一般水平上，要不断地开拓、进取、创新，不断提高工作水平，开创新的局面。高质量，就是我们开展的每一项工作，包括决策督查、专项查办、情况反映、问题和建议、起草的文稿等都必须是高质量的、有价值的、圆满的，能使上下级党委满意，部门满意、人民群众满意，使督查工作更加富有成效。要注意克服因循守旧、满足现状、不思进取、无所作为的倾向，大力倡导开拓创新、勇于探索、积极进取之风，更好地肩负起党和人民赋予我们的光荣职责。</w:t>
      </w:r>
    </w:p>
    <w:p>
      <w:pPr>
        <w:ind w:left="0" w:right="0" w:firstLine="560"/>
        <w:spacing w:before="450" w:after="450" w:line="312" w:lineRule="auto"/>
      </w:pPr>
      <w:r>
        <w:rPr>
          <w:rFonts w:ascii="宋体" w:hAnsi="宋体" w:eastAsia="宋体" w:cs="宋体"/>
          <w:color w:val="000"/>
          <w:sz w:val="28"/>
          <w:szCs w:val="28"/>
        </w:rPr>
        <w:t xml:space="preserve">第二，牢固树立注重实效、务求落实的指导思想</w:t>
      </w:r>
    </w:p>
    <w:p>
      <w:pPr>
        <w:ind w:left="0" w:right="0" w:firstLine="560"/>
        <w:spacing w:before="450" w:after="450" w:line="312" w:lineRule="auto"/>
      </w:pPr>
      <w:r>
        <w:rPr>
          <w:rFonts w:ascii="宋体" w:hAnsi="宋体" w:eastAsia="宋体" w:cs="宋体"/>
          <w:color w:val="000"/>
          <w:sz w:val="28"/>
          <w:szCs w:val="28"/>
        </w:rPr>
        <w:t xml:space="preserve">督查部门协助党委开展督促检查，就必须在注重实效上做文章，在务求落实上下功夫。我们在这方面取得了一定的成绩，但现在存在的主要问题仍然还是落实不够，人民群众有意见也主要是反映落实不够。因此，一定要把“注重实效、务求落实”这八个字作为督查工作的指导思想和行动准则，贯穿到整个督查实践中去。要把促进决策落实作为督查工作的出发点和落脚点，检验督查工作做得好不好，就是要看决策是不是得到落实，是不是真正收到实效，这是唯一标准，没有第二个标准。一切督查工作从作计划到组织实施，从工作内容到工作方式，包括所采取的一切措施和手段，都要紧紧围绕这八个字来进行。要有一种锲而不舍的精神，把督查工作贯穿于决策落实的全过程，对决策实施的每个阶段、每个环节、每个方面都扭住不放，一环扣一环地连续督查，做大量艰苦细致、扎扎实实的工作，直至将决策真正转化为基层干部群众的实际行动，达到预期的效果。要时刻注意防止和克服主观主义、官僚主义和形式主义的东西。这三个“主义”，是抓落实中容易发生的问题，也是督查工作之大忌。如果在督查工作中存在这样的问题，不仅起不到推动决策落实的作用，反而会增加不必要的环节，影响和阻碍决策的落实，甚至会砸了督查工作的牌子，损害督查工作的声誉。要坚决反对不从实际出发，不深入实际，坐在家里想点子，跑到下面找例子的主观主义;反对居高临下、高高在上，不了解和掌握下情、实情，指手划脚，大而化之，作风漂浮的官僚主义;反对做表面文章，搞花架子，弄虚作假，应付上级的形式主义。希望同志们认真检查一下，在工作中是否存在这样的问题，哪怕有一点，也要把它克服掉。实践证明，决策没有落实，即使做了不少表面性的工作，搞了不少形式，也是无效劳动。我们一定要维护督查工作的严肃性，想问题、办事情一定要从实际出发，从效果出发，采取符合客观要求的工作方式和方法，形式服从内容，方式服从效果，不搞则已，要搞就实实在在地干，切实抓出成效。</w:t>
      </w:r>
    </w:p>
    <w:p>
      <w:pPr>
        <w:ind w:left="0" w:right="0" w:firstLine="560"/>
        <w:spacing w:before="450" w:after="450" w:line="312" w:lineRule="auto"/>
      </w:pPr>
      <w:r>
        <w:rPr>
          <w:rFonts w:ascii="宋体" w:hAnsi="宋体" w:eastAsia="宋体" w:cs="宋体"/>
          <w:color w:val="000"/>
          <w:sz w:val="28"/>
          <w:szCs w:val="28"/>
        </w:rPr>
        <w:t xml:space="preserve">第三，把握全局，突出重点</w:t>
      </w:r>
    </w:p>
    <w:p>
      <w:pPr>
        <w:ind w:left="0" w:right="0" w:firstLine="560"/>
        <w:spacing w:before="450" w:after="450" w:line="312" w:lineRule="auto"/>
      </w:pPr>
      <w:r>
        <w:rPr>
          <w:rFonts w:ascii="宋体" w:hAnsi="宋体" w:eastAsia="宋体" w:cs="宋体"/>
          <w:color w:val="000"/>
          <w:sz w:val="28"/>
          <w:szCs w:val="28"/>
        </w:rPr>
        <w:t xml:space="preserve">今年的督查工作任务非常繁重。我们一定要围绕中心，把握全局，突出重点，根据不同的工作任务采用不同的督查方式和方法，寻求工作的突破，务求收到好的效果。就是要紧紧围绕一个时期的中心工作，抓住领导最关注、人民群众最关心的问题，集中时间和精力进行督促检查。当前和今后一个时期，我市的主题是加快赶超发展步伐、全面建设小康社会。我们就是要紧扣这一主题，牵住这个“牛鼻子”，选准题目，定好方案，集中优势兵力，调动一切力量，反复、连续、一环接一环地督查，确保市委重大决策得到顺利实施。希望各县区委办公室和市直各部门、各单位办公室及督查部门要上下左右紧密配合，共同做好这篇大文章。方法上多采用跟踪督查、督查调研的方法，力求把工作做得更深、更细，向党委所反映的情况、问题和提出的建议有较高的质量。在抓重点的同时，还要全面抓好党委各项决策的落实，力求重点突破，整体推进。比如，对中央、省委和各级党委下发的重要文件、有关重要会议形成的决策和部署，也要采取催办、转办等适当的方式和手段进行督查。要根据实际情况，拟定方案，对督查的内容、方法、时间、要求等提出明确要求;要明确责任，把督查内容按问题的性质和类型分解下达到有关单位和部门，由他们负责具体承办和报告情况;要及时催促，了解情况，掌握进度，分析汇总，搞好反馈，提供大量的第一手材料，为党委的再次决策提供依据和服务。</w:t>
      </w:r>
    </w:p>
    <w:p>
      <w:pPr>
        <w:ind w:left="0" w:right="0" w:firstLine="560"/>
        <w:spacing w:before="450" w:after="450" w:line="312" w:lineRule="auto"/>
      </w:pPr>
      <w:r>
        <w:rPr>
          <w:rFonts w:ascii="宋体" w:hAnsi="宋体" w:eastAsia="宋体" w:cs="宋体"/>
          <w:color w:val="000"/>
          <w:sz w:val="28"/>
          <w:szCs w:val="28"/>
        </w:rPr>
        <w:t xml:space="preserve">第四，高质量地做好专项查办工作，努力完成领导交办的各项督查任务</w:t>
      </w:r>
    </w:p>
    <w:p>
      <w:pPr>
        <w:ind w:left="0" w:right="0" w:firstLine="560"/>
        <w:spacing w:before="450" w:after="450" w:line="312" w:lineRule="auto"/>
      </w:pPr>
      <w:r>
        <w:rPr>
          <w:rFonts w:ascii="宋体" w:hAnsi="宋体" w:eastAsia="宋体" w:cs="宋体"/>
          <w:color w:val="000"/>
          <w:sz w:val="28"/>
          <w:szCs w:val="28"/>
        </w:rPr>
        <w:t xml:space="preserve">认真搞好专项查办工作，对于推动决策的落实，密切党群关系，改善干群关系，惩治腐败和纠正不正之风，保持稳定，具有重要意义，也是督查工作的一项重要任务。在专项查办中，要强化质量观念和时效意识，坚持从严从快，严格程序，严格把关，提高办结速度。对拖拉敷衍、顶着不办的，要严肃批评，情节严重的要严肃处理;凡情况不完整或处理欠妥的，要让承办单位补充材料或退回重新办理;凡查办报告同反映问题不一或查处工作不扎实的，不仅要退回重新办理，还要给予严肃批评和处理。要敢于碰硬，敢于排除阻力，一查到底。对倾向性问题或事关全局的问题，要在办结的同时，适时向党委提出建议，做到举一反三，以扩大专项查办工作的效果。对于各级领导交办的其他各项督查任务，如办理人大代表议案和政协委员提案等，既有常规性的，也有突发性的，要急事急办，特事特办，合理安排力量，努力圆满完成。</w:t>
      </w:r>
    </w:p>
    <w:p>
      <w:pPr>
        <w:ind w:left="0" w:right="0" w:firstLine="560"/>
        <w:spacing w:before="450" w:after="450" w:line="312" w:lineRule="auto"/>
      </w:pPr>
      <w:r>
        <w:rPr>
          <w:rFonts w:ascii="宋体" w:hAnsi="宋体" w:eastAsia="宋体" w:cs="宋体"/>
          <w:color w:val="000"/>
          <w:sz w:val="28"/>
          <w:szCs w:val="28"/>
        </w:rPr>
        <w:t xml:space="preserve">第五，进一步加强对督查工作的领导，加强督查机构和制度建设</w:t>
      </w:r>
    </w:p>
    <w:p>
      <w:pPr>
        <w:ind w:left="0" w:right="0" w:firstLine="560"/>
        <w:spacing w:before="450" w:after="450" w:line="312" w:lineRule="auto"/>
      </w:pPr>
      <w:r>
        <w:rPr>
          <w:rFonts w:ascii="宋体" w:hAnsi="宋体" w:eastAsia="宋体" w:cs="宋体"/>
          <w:color w:val="000"/>
          <w:sz w:val="28"/>
          <w:szCs w:val="28"/>
        </w:rPr>
        <w:t xml:space="preserve">加强对督查工作的领导，主要是两个层次。第一个层次，需要党委和领导的重视、支持，这是搞好督查工作的先决条件和决定因素。党委只有重视这支力量，依靠这支力量，把督查部门作为自己抓落实的依托，多给他们压担子，给他们撑腰作主，帮助他们解决实际问题，督查工作才能加大力度，发挥更大的作用。当然，督查部门要通过自己卓有成效的工作来赢得党委的重视和支持，只有自己有所作为，才能得到领导更大的支持。另一个层次，就是各级办公室主任一定要负起直接的领导责任，经常研究督查工作，帮助督查部门和人员解决实际困难。特别是各县区分管办公室工作的副书记和办公室主任要多动脑筋，多下功夫，加强指导。要加强督查机构和网络建设，特别是县区要尽快解决好机构、编制和人员问题，保证督查工作的顺利开展。督查工作岗位是培养、锻炼干部的地方，但又是比较清苦的地方，希望广大督查人员爱岗敬业，热爱本职工作，在这个岗位上努力工作，得到锻炼提高，增长才干。建议各级党委要注重从督查战线上发现、培养、提拔、使用干部，使督查工作人员受到激励。各县区委要把那些政治上强、综合素质高、有责任心、有开拓创新精神的优秀干部选调到督查部门工作。把督查机构配备得更强，建设得更好。要加强督查工作制度建设，进一步建立和完善立项、审批、催办制度，专项查办制度，督查专报制度等，做到有章可循，有计划、有步骤、有效果地开展督查工作。</w:t>
      </w:r>
    </w:p>
    <w:p>
      <w:pPr>
        <w:ind w:left="0" w:right="0" w:firstLine="560"/>
        <w:spacing w:before="450" w:after="450" w:line="312" w:lineRule="auto"/>
      </w:pPr>
      <w:r>
        <w:rPr>
          <w:rFonts w:ascii="宋体" w:hAnsi="宋体" w:eastAsia="宋体" w:cs="宋体"/>
          <w:color w:val="000"/>
          <w:sz w:val="28"/>
          <w:szCs w:val="28"/>
        </w:rPr>
        <w:t xml:space="preserve">第六，加强学习，努力提高自身素质</w:t>
      </w:r>
    </w:p>
    <w:p>
      <w:pPr>
        <w:ind w:left="0" w:right="0" w:firstLine="560"/>
        <w:spacing w:before="450" w:after="450" w:line="312" w:lineRule="auto"/>
      </w:pPr>
      <w:r>
        <w:rPr>
          <w:rFonts w:ascii="宋体" w:hAnsi="宋体" w:eastAsia="宋体" w:cs="宋体"/>
          <w:color w:val="000"/>
          <w:sz w:val="28"/>
          <w:szCs w:val="28"/>
        </w:rPr>
        <w:t xml:space="preserve">能不能高标准、高质量、卓有成效地开展督查工作，与督查干部队伍自身的素质有直接关系。建设一支特别能战斗的、过硬的督查干部队伍，使这支队伍的素质与所担负的任务相适应，是各级党委办公厅(室)的一项重要任务。目前，我们的督查队伍在实践中得到了锻炼，总体上说是靠得住、用得上、有作为的。但是，与中央、省委和各级党委的要求，与形势和任务的要求相比，在理论水平、政策水平、知识水平、业务水平、思想作风等方面，还有若干不够适应的地方，我们绝不能满足现状，必须采取切实措施，按照政治强、业务精、作风硬、纪律严的标准，进一步抓好队伍建设。一要抓好理论、政策的学习。教育、组织督查人员认真学习马列主义、毛泽东思想，特别要学习邓小平理论和“三个代表”重要思想，学习党的路线方针政策及一个时期内各级党委的重大决策和重要部署，始终保持清醒的政治头脑，善于从政治上观察和处理问题，有的放矢地抓好落实。二要抓好业务学习和培训。着眼于综合素质的提高，督查工作人员必须认真学习国家的有关法律、法规和经济、科技等方面的知识，努力拓宽自己的知识面，真正做到得心应手。要注重在工作实践中学习，督查哪方面的工作，就钻研、熟悉哪方面的知识，在实践中不断总结、提高，增长才干。另外，适当地组织一些业务培训，开展一些理论研讨和工作交流以及外出考察学习等。三要注重作风建设，努力做到理论联系实际，一切从实际出发，讲真话，办实事，出实力，求实效;扎实勤奋，勇于吃苦，深入群众，真抓实干;秉公办事，一身正气，敢于抓问题，善于解决问题，通过自身的过硬作风和良好形象，为党争光。</w:t>
      </w:r>
    </w:p>
    <w:p>
      <w:pPr>
        <w:ind w:left="0" w:right="0" w:firstLine="560"/>
        <w:spacing w:before="450" w:after="450" w:line="312" w:lineRule="auto"/>
      </w:pPr>
      <w:r>
        <w:rPr>
          <w:rFonts w:ascii="宋体" w:hAnsi="宋体" w:eastAsia="宋体" w:cs="宋体"/>
          <w:color w:val="000"/>
          <w:sz w:val="28"/>
          <w:szCs w:val="28"/>
        </w:rPr>
        <w:t xml:space="preserve">同志们，市委和市委领导对我们的督查工作高度重视，寄予厚望，我们一定不能辜负。我们一定要根据形势和任务的需要，不断地总结经验，不断地开拓创新，不断地提高督查工作的质量和水平。对于过去取得的成绩，我们要充分肯定;对于过去好的做法和经验，我们要保持和发扬;更重要的是，要针对我们工作中的薄弱环节，进一步改进我们的工作，把督查工作做得更扎实、更有效、更管用，把全市的督查工作提高到一个新的水平，为全市的赶超发展和小康建设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2025-05-02T09:50:47+08:00</dcterms:created>
  <dcterms:modified xsi:type="dcterms:W3CDTF">2025-05-02T09:50:47+08:00</dcterms:modified>
</cp:coreProperties>
</file>

<file path=docProps/custom.xml><?xml version="1.0" encoding="utf-8"?>
<Properties xmlns="http://schemas.openxmlformats.org/officeDocument/2006/custom-properties" xmlns:vt="http://schemas.openxmlformats.org/officeDocument/2006/docPropsVTypes"/>
</file>