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小区物业主任述职报告</w:t>
      </w:r>
      <w:bookmarkEnd w:id="1"/>
    </w:p>
    <w:p>
      <w:pPr>
        <w:jc w:val="center"/>
        <w:spacing w:before="0" w:after="450"/>
      </w:pPr>
      <w:r>
        <w:rPr>
          <w:rFonts w:ascii="Arial" w:hAnsi="Arial" w:eastAsia="Arial" w:cs="Arial"/>
          <w:color w:val="999999"/>
          <w:sz w:val="20"/>
          <w:szCs w:val="20"/>
        </w:rPr>
        <w:t xml:space="preserve">来源：网络  作者：落花成痕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正如灵魂的高低决定着人的水平一样，述职报告主题句的高低也决定着全文的水平，也就是说主题句具有层次性，作者一定要充分发挥主观性，让主题句达到更高的层次。下面是由小编带来的有关社区述职报告述职报告5篇，以方便大家借鉴学习。&gt;社区述职报告述职报告...</w:t>
      </w:r>
    </w:p>
    <w:p>
      <w:pPr>
        <w:ind w:left="0" w:right="0" w:firstLine="560"/>
        <w:spacing w:before="450" w:after="450" w:line="312" w:lineRule="auto"/>
      </w:pPr>
      <w:r>
        <w:rPr>
          <w:rFonts w:ascii="宋体" w:hAnsi="宋体" w:eastAsia="宋体" w:cs="宋体"/>
          <w:color w:val="000"/>
          <w:sz w:val="28"/>
          <w:szCs w:val="28"/>
        </w:rPr>
        <w:t xml:space="preserve">正如灵魂的高低决定着人的水平一样，述职报告主题句的高低也决定着全文的水平，也就是说主题句具有层次性，作者一定要充分发挥主观性，让主题句达到更高的层次。下面是由小编带来的有关社区述职报告述职报告5篇，以方便大家借鉴学习。</w:t>
      </w:r>
    </w:p>
    <w:p>
      <w:pPr>
        <w:ind w:left="0" w:right="0" w:firstLine="560"/>
        <w:spacing w:before="450" w:after="450" w:line="312" w:lineRule="auto"/>
      </w:pPr>
      <w:r>
        <w:rPr>
          <w:rFonts w:ascii="宋体" w:hAnsi="宋体" w:eastAsia="宋体" w:cs="宋体"/>
          <w:color w:val="000"/>
          <w:sz w:val="28"/>
          <w:szCs w:val="28"/>
        </w:rPr>
        <w:t xml:space="preserve">&gt;社区述职报告述职报告1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&gt;社区述职报告述职报告2</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3、为了确保两会和省党的代会的顺利召开，我社区对辖区内的重控人员进行了重点监控，保证了两会期间我辖区的社会稳定。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&gt;社区述职报告述职报告3</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20_年是第八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 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喜迎十八大”知识竞赛、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 “门难进、脸难看”的情况出现，做到不贪、不拿、不要、不吃，不断提高自己的防腐拒变能力，坦坦荡荡做事，清清白白做人。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宋体" w:hAnsi="宋体" w:eastAsia="宋体" w:cs="宋体"/>
          <w:color w:val="000"/>
          <w:sz w:val="28"/>
          <w:szCs w:val="28"/>
        </w:rPr>
        <w:t xml:space="preserve">&gt;社区述职报告述职报告4</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&gt;社区述职报告述职报告5</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