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河南理工大学电气生产实习报告范文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写一份电气相关的实习报告不难，让我们也来写写。作为电气实习生，经过电气实习的工作后，大家要具备安装、使用、维修和选择常用低压电器的能力。你是否在找正准备撰写“河南理工大学电气生产实习报告”，下面小编收集了相关的素材，供大家写文参考！1河南理...</w:t>
      </w:r>
    </w:p>
    <w:p>
      <w:pPr>
        <w:ind w:left="0" w:right="0" w:firstLine="560"/>
        <w:spacing w:before="450" w:after="450" w:line="312" w:lineRule="auto"/>
      </w:pPr>
      <w:r>
        <w:rPr>
          <w:rFonts w:ascii="宋体" w:hAnsi="宋体" w:eastAsia="宋体" w:cs="宋体"/>
          <w:color w:val="000"/>
          <w:sz w:val="28"/>
          <w:szCs w:val="28"/>
        </w:rPr>
        <w:t xml:space="preserve">写一份电气相关的实习报告不难，让我们也来写写。作为电气实习生，经过电气实习的工作后，大家要具备安装、使用、维修和选择常用低压电器的能力。你是否在找正准备撰写“河南理工大学电气生产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1河南理工大学电气生产实习报告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黑体" w:hAnsi="黑体" w:eastAsia="黑体" w:cs="黑体"/>
          <w:color w:val="000000"/>
          <w:sz w:val="36"/>
          <w:szCs w:val="36"/>
          <w:b w:val="1"/>
          <w:bCs w:val="1"/>
        </w:rPr>
        <w:t xml:space="preserve">2河南理工大学电气生产实习报告</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3河南理工大学电气生产实习报告</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