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林业局暑假实习报告林业局实习报告林业局毕业实习报告范本(9篇)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林业局暑假实习报告林业局实习报告林业局毕业实习报告范本一（一）主动服务经济社会发展主动作为，服务好全县发展大局，做好要素保障工作。一是依法科学管理林地。认真履行职责，增强服务意识，提前介入拟征占用林地的工程项目，指导帮助用地单位准备有关申请...</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林业局暑假实习报告林业局实习报告林业局毕业实习报告范本一</w:t>
      </w:r>
    </w:p>
    <w:p>
      <w:pPr>
        <w:ind w:left="0" w:right="0" w:firstLine="560"/>
        <w:spacing w:before="450" w:after="450" w:line="312" w:lineRule="auto"/>
      </w:pPr>
      <w:r>
        <w:rPr>
          <w:rFonts w:ascii="宋体" w:hAnsi="宋体" w:eastAsia="宋体" w:cs="宋体"/>
          <w:color w:val="000"/>
          <w:sz w:val="28"/>
          <w:szCs w:val="28"/>
        </w:rPr>
        <w:t xml:space="preserve">（一）主动服务经济社会发展</w:t>
      </w:r>
    </w:p>
    <w:p>
      <w:pPr>
        <w:ind w:left="0" w:right="0" w:firstLine="560"/>
        <w:spacing w:before="450" w:after="450" w:line="312" w:lineRule="auto"/>
      </w:pPr>
      <w:r>
        <w:rPr>
          <w:rFonts w:ascii="宋体" w:hAnsi="宋体" w:eastAsia="宋体" w:cs="宋体"/>
          <w:color w:val="000"/>
          <w:sz w:val="28"/>
          <w:szCs w:val="28"/>
        </w:rPr>
        <w:t xml:space="preserve">主动作为，服务好全县发展大局，做好要素保障工作。一是依法科学管理林地。认真履行职责，增强服务意识，提前介入拟征占用林地的工程项目，指导帮助用地单位准备有关申请资料，及时进行现场勘验，今年省、市下达我县林地定额指标40公顷，目前我局上报省林业厅已通过审批永久用地1宗0.2474公顷，临时用地2宗3.6474公顷，有力地支持我县重点项目建设。强化征占用林地的后续监管工作，依法查处未批先用、少批多用等违法使用林地行为。二是努力维护林区安定稳定，注重林权矛盾纠纷排查工作，加大纠纷化解稳控力度，目前共受理人民群众来信、来访24次，已办结23起，另外1起正在办理中；受理12345诉求26件，已办结26件；调处林权纠纷8起。三是认真做好森林综合保险工作，完成45.6363万亩生态公益林投保工作，投保率100%，完成69.32万亩的商品林投保工作，投保率84.1%。</w:t>
      </w:r>
    </w:p>
    <w:p>
      <w:pPr>
        <w:ind w:left="0" w:right="0" w:firstLine="560"/>
        <w:spacing w:before="450" w:after="450" w:line="312" w:lineRule="auto"/>
      </w:pPr>
      <w:r>
        <w:rPr>
          <w:rFonts w:ascii="宋体" w:hAnsi="宋体" w:eastAsia="宋体" w:cs="宋体"/>
          <w:color w:val="000"/>
          <w:sz w:val="28"/>
          <w:szCs w:val="28"/>
        </w:rPr>
        <w:t xml:space="preserve">（二）扎实有效做好林业常规工作</w:t>
      </w:r>
    </w:p>
    <w:p>
      <w:pPr>
        <w:ind w:left="0" w:right="0" w:firstLine="560"/>
        <w:spacing w:before="450" w:after="450" w:line="312" w:lineRule="auto"/>
      </w:pPr>
      <w:r>
        <w:rPr>
          <w:rFonts w:ascii="宋体" w:hAnsi="宋体" w:eastAsia="宋体" w:cs="宋体"/>
          <w:color w:val="000"/>
          <w:sz w:val="28"/>
          <w:szCs w:val="28"/>
        </w:rPr>
        <w:t xml:space="preserve">真抓实干，扎实有效地开展工作，一手抓森林资源培育，一手抓森林资源保护，努力促进生态环境的改善。</w:t>
      </w:r>
    </w:p>
    <w:p>
      <w:pPr>
        <w:ind w:left="0" w:right="0" w:firstLine="560"/>
        <w:spacing w:before="450" w:after="450" w:line="312" w:lineRule="auto"/>
      </w:pPr>
      <w:r>
        <w:rPr>
          <w:rFonts w:ascii="宋体" w:hAnsi="宋体" w:eastAsia="宋体" w:cs="宋体"/>
          <w:color w:val="000"/>
          <w:sz w:val="28"/>
          <w:szCs w:val="28"/>
        </w:rPr>
        <w:t xml:space="preserve">1、造林绿化工作。20xx年省、市下达我县造林绿化任务10825亩，截止目前全县共完成造林绿化面积xx484亩，占总任务的143.04%。其中：完成“四绿”工程6043亩，占任务的107.9%（含绿色城市800亩、绿色村镇12xx亩、绿色通道718亩、绿色屏障3310亩）；完成人工造林更新9441亩，占任务的180.69%；另外，完成省级财政补贴森林抚育10126亩，完成中心城区环城一重山森林生态景观提升工程建设面积981亩。</w:t>
      </w:r>
    </w:p>
    <w:p>
      <w:pPr>
        <w:ind w:left="0" w:right="0" w:firstLine="560"/>
        <w:spacing w:before="450" w:after="450" w:line="312" w:lineRule="auto"/>
      </w:pPr>
      <w:r>
        <w:rPr>
          <w:rFonts w:ascii="宋体" w:hAnsi="宋体" w:eastAsia="宋体" w:cs="宋体"/>
          <w:color w:val="000"/>
          <w:sz w:val="28"/>
          <w:szCs w:val="28"/>
        </w:rPr>
        <w:t xml:space="preserve">2、森林防火工作。今年以来，我县认真贯彻落实省、市春季森林防火工作各项部署，紧紧围绕森林防火责任制、森林火灾预防和扑救三大系建设。采取强有力的措施，强化宣传教育，狠抓野外火源管控，今年以来我县森林防火总体态势稳定，森林火灾起数和过火面积未突破省定双控指标。</w:t>
      </w:r>
    </w:p>
    <w:p>
      <w:pPr>
        <w:ind w:left="0" w:right="0" w:firstLine="560"/>
        <w:spacing w:before="450" w:after="450" w:line="312" w:lineRule="auto"/>
      </w:pPr>
      <w:r>
        <w:rPr>
          <w:rFonts w:ascii="宋体" w:hAnsi="宋体" w:eastAsia="宋体" w:cs="宋体"/>
          <w:color w:val="000"/>
          <w:sz w:val="28"/>
          <w:szCs w:val="28"/>
        </w:rPr>
        <w:t xml:space="preserve">3、森林病虫害防治工作。认真开展林业有害生物防治工作，一是开展松材线虫病春季和秋季普查工作，发现并清理松类枯死木787株；二是开展松毛虫监测和防治工作，对发现松毛虫林分施用白僵菌粉炮进行防治，已调查发现马尾松毛虫面积5012亩，并进行了有效的防治；三是开展松材线虫监测防治工作，对我县莲花山公园发生松材线虫病疫情采取挂设诱捕器、喷施“噻虫啉”等综合防治措施，全面遏制松材线虫病的扩散蔓延。对今年新发生松材线虫病疫情1338亩，目前已完成疫情砍伐除治782亩，按计划在明年3月份底完成全部疫情点砍伐除治；四是认真做好林业有害生物普查工作，目前正在进行外业调查阶段，按计划将在20xx年底前全面完成。</w:t>
      </w:r>
    </w:p>
    <w:p>
      <w:pPr>
        <w:ind w:left="0" w:right="0" w:firstLine="560"/>
        <w:spacing w:before="450" w:after="450" w:line="312" w:lineRule="auto"/>
      </w:pPr>
      <w:r>
        <w:rPr>
          <w:rFonts w:ascii="宋体" w:hAnsi="宋体" w:eastAsia="宋体" w:cs="宋体"/>
          <w:color w:val="000"/>
          <w:sz w:val="28"/>
          <w:szCs w:val="28"/>
        </w:rPr>
        <w:t xml:space="preserve">4、林业执法工作。今年以来，我局根据省、市以及县委、县政府的部署安排，认真开展非法占用林地清理排查、打击破坏野生动物违法犯罪专项行动“春网行动”，以及毁林建墓整治专项行动，保护我县森林资源和维护生态安全。全年共受理各类森林案件50起，查处52起。其中立刑事案件20起，破刑事案件12起（其中破年前案件2起）；抓获犯罪嫌疑人34名，刑事拘留1起2人，逮捕1起2人，取保候审32人；移送检察机关审查起诉12起36人，移送起诉率100%。查处林政案件30起，处理各类违法人员28次，收缴木材25.89立方米，罚款77.77万元。</w:t>
      </w:r>
    </w:p>
    <w:p>
      <w:pPr>
        <w:ind w:left="0" w:right="0" w:firstLine="560"/>
        <w:spacing w:before="450" w:after="450" w:line="312" w:lineRule="auto"/>
      </w:pPr>
      <w:r>
        <w:rPr>
          <w:rFonts w:ascii="宋体" w:hAnsi="宋体" w:eastAsia="宋体" w:cs="宋体"/>
          <w:color w:val="000"/>
          <w:sz w:val="28"/>
          <w:szCs w:val="28"/>
        </w:rPr>
        <w:t xml:space="preserve">5、林权登记发证工作。实行林权登记动态管理，今年以来，全县林权初始登记发证面积11858亩，更正登记8宗，面积2824亩，变更登记23宗，面积14983亩。完成林权流转23宗,面积14983亩；林权抵押贷款登记3宗，面积2939亩。</w:t>
      </w:r>
    </w:p>
    <w:p>
      <w:pPr>
        <w:ind w:left="0" w:right="0" w:firstLine="560"/>
        <w:spacing w:before="450" w:after="450" w:line="312" w:lineRule="auto"/>
      </w:pPr>
      <w:r>
        <w:rPr>
          <w:rFonts w:ascii="宋体" w:hAnsi="宋体" w:eastAsia="宋体" w:cs="宋体"/>
          <w:color w:val="000"/>
          <w:sz w:val="28"/>
          <w:szCs w:val="28"/>
        </w:rPr>
        <w:t xml:space="preserve">（三）全面推动林业产业经济快速发展</w:t>
      </w:r>
    </w:p>
    <w:p>
      <w:pPr>
        <w:ind w:left="0" w:right="0" w:firstLine="560"/>
        <w:spacing w:before="450" w:after="450" w:line="312" w:lineRule="auto"/>
      </w:pPr>
      <w:r>
        <w:rPr>
          <w:rFonts w:ascii="宋体" w:hAnsi="宋体" w:eastAsia="宋体" w:cs="宋体"/>
          <w:color w:val="000"/>
          <w:sz w:val="28"/>
          <w:szCs w:val="28"/>
        </w:rPr>
        <w:t xml:space="preserve">今年以来，我县继续抓好林下经济、现代农业（竹业、油茶、花卉）项目实施，加大林业投入，进一步挖掘发展潜力。一是发展林下经济，今年我局8个列入20_年省级林下经济发展示范基地项目，项目共补助200万元，目前项目正在实施中，下一步将完成验收并兑现补助资金。二是发展现代农业，认真做好20_年竹木油茶产业补助验收工作。今年上半年已完成20_年六大产业验收补助，县财政兑现补助资金360.238万元，其中补助丰产毛竹林示范基地建设4328亩，补助油茶示范基地建设1414亩，补助油茶及毛竹主林道3.078公里，补助油茶及毛竹林便道xx9.32公里。同时，今年全县计划完成建设毛竹示范基地2600亩、林区道路100公里、油茶抚育1万亩，新种毛竹林270亩，目前项目已完成实施，正在组织验收中；三是实施省级现代竹业重点乡镇生产发展资金项目，今年我县飞竹、霍口、中房三个乡镇列入省级现代竹业重点乡镇生产发展资金项目，项目实施安排垦复施肥毛竹林面积5966亩，建设竹林机耕道路28.25公里，建设竹林喷（滴）灌设施5个，项目总投资497.87万元（其中省级补助300万元，县级配套197.87万元），目前相关乡镇已进入项目实施阶段。四是大力发展花卉苗木产业，全县花卉苗木共8500亩，产值达1.6亿元，今年我县共有xx个花卉苗木示范基地共计3223亩享受市级财政补助，共计补助资金xx1.5万元。</w:t>
      </w:r>
    </w:p>
    <w:p>
      <w:pPr>
        <w:ind w:left="0" w:right="0" w:firstLine="560"/>
        <w:spacing w:before="450" w:after="450" w:line="312" w:lineRule="auto"/>
      </w:pPr>
      <w:r>
        <w:rPr>
          <w:rFonts w:ascii="宋体" w:hAnsi="宋体" w:eastAsia="宋体" w:cs="宋体"/>
          <w:color w:val="000"/>
          <w:sz w:val="28"/>
          <w:szCs w:val="28"/>
        </w:rPr>
        <w:t xml:space="preserve">（四）进一步加强干部队伍建设</w:t>
      </w:r>
    </w:p>
    <w:p>
      <w:pPr>
        <w:ind w:left="0" w:right="0" w:firstLine="560"/>
        <w:spacing w:before="450" w:after="450" w:line="312" w:lineRule="auto"/>
      </w:pPr>
      <w:r>
        <w:rPr>
          <w:rFonts w:ascii="宋体" w:hAnsi="宋体" w:eastAsia="宋体" w:cs="宋体"/>
          <w:color w:val="000"/>
          <w:sz w:val="28"/>
          <w:szCs w:val="28"/>
        </w:rPr>
        <w:t xml:space="preserve">落实党风廉政建设主体责任和监督责任，加强廉政风险防控和惩治涉林腐败工作。一是切实履行抓党建的主体责任，扎实开展“三严三实”专题教育和以大力弘扬“马上就办、真抓实干”精神为主题的“作风建设年”活动，巩固党的群众路线教育实践活动成果，进一步践行党的群众路线贯穿于林业工作始终，牢固树立林业干部队伍为民务实清廉形象；二是服务意识进一步巩固，派出一名干部在中房镇乾溪村驻村蹲点，多次深入霍口乡霍口村马耳“苏迪罗”台风受灾户进行结对帮护，继续实行局科级干部和技术人员分片包乡镇责任制，加大对基层林业技术指导；三是防腐拒变能力进一步提高，加强党风廉政教育，邀请县纪委相关领导对全局干部职工进行党风廉政有关规定专题讲座，深入贯彻落实中央“八项规定”和“六条禁令”，严控“三公经费”支出管理，彻底清理办公用房超标问题，健全完善各项规章制度，牢固构筑防腐拒变的思想防线。</w:t>
      </w:r>
    </w:p>
    <w:p>
      <w:pPr>
        <w:ind w:left="0" w:right="0" w:firstLine="560"/>
        <w:spacing w:before="450" w:after="450" w:line="312" w:lineRule="auto"/>
      </w:pPr>
      <w:r>
        <w:rPr>
          <w:rFonts w:ascii="宋体" w:hAnsi="宋体" w:eastAsia="宋体" w:cs="宋体"/>
          <w:color w:val="000"/>
          <w:sz w:val="28"/>
          <w:szCs w:val="28"/>
        </w:rPr>
        <w:t xml:space="preserve">20xx年,xx林业工作将按照县委、县政府决策部署，全面实施以生态文明建设为主的林业发展战略，充分发挥林业在实现生态环境可持续发展的基础和保障作用，全面提升生态林业民生林业发展水平,为促进“福州新区北翼发展区建设”提供坚实的生态保障。重点要抓好以下四个方面工作：</w:t>
      </w:r>
    </w:p>
    <w:p>
      <w:pPr>
        <w:ind w:left="0" w:right="0" w:firstLine="560"/>
        <w:spacing w:before="450" w:after="450" w:line="312" w:lineRule="auto"/>
      </w:pPr>
      <w:r>
        <w:rPr>
          <w:rFonts w:ascii="宋体" w:hAnsi="宋体" w:eastAsia="宋体" w:cs="宋体"/>
          <w:color w:val="000"/>
          <w:sz w:val="28"/>
          <w:szCs w:val="28"/>
        </w:rPr>
        <w:t xml:space="preserve">（一）主动作为，服务好全县发展大局</w:t>
      </w:r>
    </w:p>
    <w:p>
      <w:pPr>
        <w:ind w:left="0" w:right="0" w:firstLine="560"/>
        <w:spacing w:before="450" w:after="450" w:line="312" w:lineRule="auto"/>
      </w:pPr>
      <w:r>
        <w:rPr>
          <w:rFonts w:ascii="宋体" w:hAnsi="宋体" w:eastAsia="宋体" w:cs="宋体"/>
          <w:color w:val="000"/>
          <w:sz w:val="28"/>
          <w:szCs w:val="28"/>
        </w:rPr>
        <w:t xml:space="preserve">做好要素保障工作，进一步规范征占用林地行为，主动协调省林业厅、市林业局对我县重点项目建设给予更多倾斜和支持；加强林权矛盾纠纷妥善处理，注重林权矛盾纠纷排查工作，加大纠纷化解稳控力度，认真处理人民群众来信、来访，积极维护林区安定稳定；积极争取中央财政和省财政加大对我县林业政策、项目、资金等方面的支持，不断推动我县林业经济发展。</w:t>
      </w:r>
    </w:p>
    <w:p>
      <w:pPr>
        <w:ind w:left="0" w:right="0" w:firstLine="560"/>
        <w:spacing w:before="450" w:after="450" w:line="312" w:lineRule="auto"/>
      </w:pPr>
      <w:r>
        <w:rPr>
          <w:rFonts w:ascii="宋体" w:hAnsi="宋体" w:eastAsia="宋体" w:cs="宋体"/>
          <w:color w:val="000"/>
          <w:sz w:val="28"/>
          <w:szCs w:val="28"/>
        </w:rPr>
        <w:t xml:space="preserve">（二）保质保量，促进我县森林覆盖率稳步提升</w:t>
      </w:r>
    </w:p>
    <w:p>
      <w:pPr>
        <w:ind w:left="0" w:right="0" w:firstLine="560"/>
        <w:spacing w:before="450" w:after="450" w:line="312" w:lineRule="auto"/>
      </w:pPr>
      <w:r>
        <w:rPr>
          <w:rFonts w:ascii="宋体" w:hAnsi="宋体" w:eastAsia="宋体" w:cs="宋体"/>
          <w:color w:val="000"/>
          <w:sz w:val="28"/>
          <w:szCs w:val="28"/>
        </w:rPr>
        <w:t xml:space="preserve">进一步加强我县森林资源的培育和管护，夯实我县生态文明基础，全力建设生态、宜居、绿美的xx。一是狠抓造林绿化。全力着手“今冬明春”造林绿化工作，早准备、早下达、早规划，及时分解建设任务，切实落实上级下达的造林绿化任务；二是抓好森林防火工作。认真落实森林防火责任制考核，加强森林防火监测预警和森林火灾应急处置，确保不突破省定“双控”指标，不发生重大森林火灾和人员伤亡事故。三是加强林业有害生物防治，加快林业有害生物防治监测、检疫、监督体系建设，强化监测预警、检疫御灾、防治减灾，重点抓好松材线虫病的除治，坚决遏制林业有害生物扩散蔓延。</w:t>
      </w:r>
    </w:p>
    <w:p>
      <w:pPr>
        <w:ind w:left="0" w:right="0" w:firstLine="560"/>
        <w:spacing w:before="450" w:after="450" w:line="312" w:lineRule="auto"/>
      </w:pPr>
      <w:r>
        <w:rPr>
          <w:rFonts w:ascii="宋体" w:hAnsi="宋体" w:eastAsia="宋体" w:cs="宋体"/>
          <w:color w:val="000"/>
          <w:sz w:val="28"/>
          <w:szCs w:val="28"/>
        </w:rPr>
        <w:t xml:space="preserve">（三）兴林富民，狠抓民生林业发展建设</w:t>
      </w:r>
    </w:p>
    <w:p>
      <w:pPr>
        <w:ind w:left="0" w:right="0" w:firstLine="560"/>
        <w:spacing w:before="450" w:after="450" w:line="312" w:lineRule="auto"/>
      </w:pPr>
      <w:r>
        <w:rPr>
          <w:rFonts w:ascii="宋体" w:hAnsi="宋体" w:eastAsia="宋体" w:cs="宋体"/>
          <w:color w:val="000"/>
          <w:sz w:val="28"/>
          <w:szCs w:val="28"/>
        </w:rPr>
        <w:t xml:space="preserve">充分挖掘林业资源的.潜力，提高林业在农民收入中的比重。一是按照“抓龙头、兴产业”的要求，大力培育和壮大林业行业龙头企业，发挥示范带动作用；二是加快扶持竹业、油茶、花卉等林业特色优势产业基础设施建设，提高科技支撑能力，提升现代化经营水平；三是按照省委提出的“不砍树，也致富”要求，扶持引导林下种植养殖、森林旅游等林下经济科学发展。认真实施现代农业（竹木产业）县级财政扶持补助项目建设，不断促进林业增效、林农增收；四是认真做好森林综合保险工作，积极配合人保财险机构做好宣传，引导林业企业等相关生产经营者参保，拓展保险覆盖面，有效降低林业经营风险，争取20xx年全县生态林投保率100%，商品林投保率达90%。</w:t>
      </w:r>
    </w:p>
    <w:p>
      <w:pPr>
        <w:ind w:left="0" w:right="0" w:firstLine="560"/>
        <w:spacing w:before="450" w:after="450" w:line="312" w:lineRule="auto"/>
      </w:pPr>
      <w:r>
        <w:rPr>
          <w:rFonts w:ascii="宋体" w:hAnsi="宋体" w:eastAsia="宋体" w:cs="宋体"/>
          <w:color w:val="000"/>
          <w:sz w:val="28"/>
          <w:szCs w:val="28"/>
        </w:rPr>
        <w:t xml:space="preserve">（四）依法治林，完善林业治理体系建设</w:t>
      </w:r>
    </w:p>
    <w:p>
      <w:pPr>
        <w:ind w:left="0" w:right="0" w:firstLine="560"/>
        <w:spacing w:before="450" w:after="450" w:line="312" w:lineRule="auto"/>
      </w:pPr>
      <w:r>
        <w:rPr>
          <w:rFonts w:ascii="宋体" w:hAnsi="宋体" w:eastAsia="宋体" w:cs="宋体"/>
          <w:color w:val="000"/>
          <w:sz w:val="28"/>
          <w:szCs w:val="28"/>
        </w:rPr>
        <w:t xml:space="preserve">完善林业治理体系建设，根据省、市安排完成林地和森林、自然保护区、湿地、沿海防护林、森林公园、生态公益林等六条林业生态红线工作，完成全县湿地规划和保护工作，试点重点区位商品林赎买，完善生态补偿机制等配套改革；加强森林公安、林业执法大队林业执法队伍建设，规范林业执法和行政许可行为，全面推进依法治林；加大林业执法力度，严厉打击各种破坏森林、林地和野生动植物资源的违法犯罪行为。</w:t>
      </w:r>
    </w:p>
    <w:p>
      <w:pPr>
        <w:ind w:left="0" w:right="0" w:firstLine="560"/>
        <w:spacing w:before="450" w:after="450" w:line="312" w:lineRule="auto"/>
      </w:pPr>
      <w:r>
        <w:rPr>
          <w:rFonts w:ascii="宋体" w:hAnsi="宋体" w:eastAsia="宋体" w:cs="宋体"/>
          <w:color w:val="000"/>
          <w:sz w:val="28"/>
          <w:szCs w:val="28"/>
        </w:rPr>
        <w:t xml:space="preserve">（五）坚持群众路线，强化机关作风建设。</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三严三实”专题教育和“作风建设年”成果，进一步改进机关作风，增强林业队伍凝聚力、战斗力。落实好党风廉政建设主体责任和监督责任，巩固干部思想防线，持之以恒纠正“四风”，坚决治理不作为、慢作为、乱作为，切实提高机关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林业局暑假实习报告林业局实习报告林业局毕业实习报告范本二</w:t>
      </w:r>
    </w:p>
    <w:p>
      <w:pPr>
        <w:ind w:left="0" w:right="0" w:firstLine="560"/>
        <w:spacing w:before="450" w:after="450" w:line="312" w:lineRule="auto"/>
      </w:pPr>
      <w:r>
        <w:rPr>
          <w:rFonts w:ascii="宋体" w:hAnsi="宋体" w:eastAsia="宋体" w:cs="宋体"/>
          <w:color w:val="000"/>
          <w:sz w:val="28"/>
          <w:szCs w:val="28"/>
        </w:rPr>
        <w:t xml:space="preserve">林业站岗位职责</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林业局暑假实习报告林业局实习报告林业局毕业实习报告范本三</w:t>
      </w:r>
    </w:p>
    <w:p>
      <w:pPr>
        <w:ind w:left="0" w:right="0" w:firstLine="560"/>
        <w:spacing w:before="450" w:after="450" w:line="312" w:lineRule="auto"/>
      </w:pPr>
      <w:r>
        <w:rPr>
          <w:rFonts w:ascii="宋体" w:hAnsi="宋体" w:eastAsia="宋体" w:cs="宋体"/>
          <w:color w:val="000"/>
          <w:sz w:val="28"/>
          <w:szCs w:val="28"/>
        </w:rPr>
        <w:t xml:space="preserve">林业遥感是遥感技术在林业经营中具体应用的实用性强的专业课，旨在培养学生利用遥感手段进行森林资源监测和管理的基本技能，实习的主要目的是培养学生使用gps进行野外地形参数的手工测量，内业计算机遥感图像的几何精校正和探索学习决策树分类方法对林业遥感影像进行分类研究的动手能力。通过实习，加深遥感技术在森林资源监测和管理中的应用和理解。</w:t>
      </w:r>
    </w:p>
    <w:p>
      <w:pPr>
        <w:ind w:left="0" w:right="0" w:firstLine="560"/>
        <w:spacing w:before="450" w:after="450" w:line="312" w:lineRule="auto"/>
      </w:pPr>
      <w:r>
        <w:rPr>
          <w:rFonts w:ascii="宋体" w:hAnsi="宋体" w:eastAsia="宋体" w:cs="宋体"/>
          <w:color w:val="000"/>
          <w:sz w:val="28"/>
          <w:szCs w:val="28"/>
        </w:rPr>
        <w:t xml:space="preserve">1)gps采集地面控制点坐标；</w:t>
      </w:r>
    </w:p>
    <w:p>
      <w:pPr>
        <w:ind w:left="0" w:right="0" w:firstLine="560"/>
        <w:spacing w:before="450" w:after="450" w:line="312" w:lineRule="auto"/>
      </w:pPr>
      <w:r>
        <w:rPr>
          <w:rFonts w:ascii="宋体" w:hAnsi="宋体" w:eastAsia="宋体" w:cs="宋体"/>
          <w:color w:val="000"/>
          <w:sz w:val="28"/>
          <w:szCs w:val="28"/>
        </w:rPr>
        <w:t xml:space="preserve">2)（经纬度或平面直角坐标）以及地形参数；</w:t>
      </w:r>
    </w:p>
    <w:p>
      <w:pPr>
        <w:ind w:left="0" w:right="0" w:firstLine="560"/>
        <w:spacing w:before="450" w:after="450" w:line="312" w:lineRule="auto"/>
      </w:pPr>
      <w:r>
        <w:rPr>
          <w:rFonts w:ascii="宋体" w:hAnsi="宋体" w:eastAsia="宋体" w:cs="宋体"/>
          <w:color w:val="000"/>
          <w:sz w:val="28"/>
          <w:szCs w:val="28"/>
        </w:rPr>
        <w:t xml:space="preserve">3)（坡度，坡向）野外训练区的地面调查；</w:t>
      </w:r>
    </w:p>
    <w:p>
      <w:pPr>
        <w:ind w:left="0" w:right="0" w:firstLine="560"/>
        <w:spacing w:before="450" w:after="450" w:line="312" w:lineRule="auto"/>
      </w:pPr>
      <w:r>
        <w:rPr>
          <w:rFonts w:ascii="宋体" w:hAnsi="宋体" w:eastAsia="宋体" w:cs="宋体"/>
          <w:color w:val="000"/>
          <w:sz w:val="28"/>
          <w:szCs w:val="28"/>
        </w:rPr>
        <w:t xml:space="preserve">4)内业遥感图像的几何精校正；</w:t>
      </w:r>
    </w:p>
    <w:p>
      <w:pPr>
        <w:ind w:left="0" w:right="0" w:firstLine="560"/>
        <w:spacing w:before="450" w:after="450" w:line="312" w:lineRule="auto"/>
      </w:pPr>
      <w:r>
        <w:rPr>
          <w:rFonts w:ascii="宋体" w:hAnsi="宋体" w:eastAsia="宋体" w:cs="宋体"/>
          <w:color w:val="000"/>
          <w:sz w:val="28"/>
          <w:szCs w:val="28"/>
        </w:rPr>
        <w:t xml:space="preserve">5) envi图像处理软件决策树分类器建立逐级决策规则；</w:t>
      </w:r>
    </w:p>
    <w:p>
      <w:pPr>
        <w:ind w:left="0" w:right="0" w:firstLine="560"/>
        <w:spacing w:before="450" w:after="450" w:line="312" w:lineRule="auto"/>
      </w:pPr>
      <w:r>
        <w:rPr>
          <w:rFonts w:ascii="宋体" w:hAnsi="宋体" w:eastAsia="宋体" w:cs="宋体"/>
          <w:color w:val="000"/>
          <w:sz w:val="28"/>
          <w:szCs w:val="28"/>
        </w:rPr>
        <w:t xml:space="preserve">6)决策规则的修改与添加（与实地调查进行比较分析）；</w:t>
      </w:r>
    </w:p>
    <w:p>
      <w:pPr>
        <w:ind w:left="0" w:right="0" w:firstLine="560"/>
        <w:spacing w:before="450" w:after="450" w:line="312" w:lineRule="auto"/>
      </w:pPr>
      <w:r>
        <w:rPr>
          <w:rFonts w:ascii="宋体" w:hAnsi="宋体" w:eastAsia="宋体" w:cs="宋体"/>
          <w:color w:val="000"/>
          <w:sz w:val="28"/>
          <w:szCs w:val="28"/>
        </w:rPr>
        <w:t xml:space="preserve">7)利用建立的决策规则对林业遥感图像进行分类，保存分类规则与分类图像。</w:t>
      </w:r>
    </w:p>
    <w:p>
      <w:pPr>
        <w:ind w:left="0" w:right="0" w:firstLine="560"/>
        <w:spacing w:before="450" w:after="450" w:line="312" w:lineRule="auto"/>
      </w:pPr>
      <w:r>
        <w:rPr>
          <w:rFonts w:ascii="宋体" w:hAnsi="宋体" w:eastAsia="宋体" w:cs="宋体"/>
          <w:color w:val="000"/>
          <w:sz w:val="28"/>
          <w:szCs w:val="28"/>
        </w:rPr>
        <w:t xml:space="preserve">1．决策树分类简介</w:t>
      </w:r>
    </w:p>
    <w:p>
      <w:pPr>
        <w:ind w:left="0" w:right="0" w:firstLine="560"/>
        <w:spacing w:before="450" w:after="450" w:line="312" w:lineRule="auto"/>
      </w:pPr>
      <w:r>
        <w:rPr>
          <w:rFonts w:ascii="宋体" w:hAnsi="宋体" w:eastAsia="宋体" w:cs="宋体"/>
          <w:color w:val="000"/>
          <w:sz w:val="28"/>
          <w:szCs w:val="28"/>
        </w:rPr>
        <w:t xml:space="preserve">与其它分类方法相比，决策树分类具有如下特点：</w:t>
      </w:r>
    </w:p>
    <w:p>
      <w:pPr>
        <w:ind w:left="0" w:right="0" w:firstLine="560"/>
        <w:spacing w:before="450" w:after="450" w:line="312" w:lineRule="auto"/>
      </w:pPr>
      <w:r>
        <w:rPr>
          <w:rFonts w:ascii="宋体" w:hAnsi="宋体" w:eastAsia="宋体" w:cs="宋体"/>
          <w:color w:val="000"/>
          <w:sz w:val="28"/>
          <w:szCs w:val="28"/>
        </w:rPr>
        <w:t xml:space="preserve">1）决策树分类是非参数分类，因此其独立于训练区像元亮度值的统计分布模式；</w:t>
      </w:r>
    </w:p>
    <w:p>
      <w:pPr>
        <w:ind w:left="0" w:right="0" w:firstLine="560"/>
        <w:spacing w:before="450" w:after="450" w:line="312" w:lineRule="auto"/>
      </w:pPr>
      <w:r>
        <w:rPr>
          <w:rFonts w:ascii="宋体" w:hAnsi="宋体" w:eastAsia="宋体" w:cs="宋体"/>
          <w:color w:val="000"/>
          <w:sz w:val="28"/>
          <w:szCs w:val="28"/>
        </w:rPr>
        <w:t xml:space="preserve">2）决策树分类时模型的输入既可以是连续的光谱波段值，也可以是离散的数值，甚至是定名变量；</w:t>
      </w:r>
    </w:p>
    <w:p>
      <w:pPr>
        <w:ind w:left="0" w:right="0" w:firstLine="560"/>
        <w:spacing w:before="450" w:after="450" w:line="312" w:lineRule="auto"/>
      </w:pPr>
      <w:r>
        <w:rPr>
          <w:rFonts w:ascii="宋体" w:hAnsi="宋体" w:eastAsia="宋体" w:cs="宋体"/>
          <w:color w:val="000"/>
          <w:sz w:val="28"/>
          <w:szCs w:val="28"/>
        </w:rPr>
        <w:t xml:space="preserve">3）分类结束后可以生成易于解译的分类判别准则文件；</w:t>
      </w:r>
    </w:p>
    <w:p>
      <w:pPr>
        <w:ind w:left="0" w:right="0" w:firstLine="560"/>
        <w:spacing w:before="450" w:after="450" w:line="312" w:lineRule="auto"/>
      </w:pPr>
      <w:r>
        <w:rPr>
          <w:rFonts w:ascii="宋体" w:hAnsi="宋体" w:eastAsia="宋体" w:cs="宋体"/>
          <w:color w:val="000"/>
          <w:sz w:val="28"/>
          <w:szCs w:val="28"/>
        </w:rPr>
        <w:t xml:space="preserve">4）样本训练的速度快，分类精度通常高于其它的分类器。</w:t>
      </w:r>
    </w:p>
    <w:p>
      <w:pPr>
        <w:ind w:left="0" w:right="0" w:firstLine="560"/>
        <w:spacing w:before="450" w:after="450" w:line="312" w:lineRule="auto"/>
      </w:pPr>
      <w:r>
        <w:rPr>
          <w:rFonts w:ascii="宋体" w:hAnsi="宋体" w:eastAsia="宋体" w:cs="宋体"/>
          <w:color w:val="000"/>
          <w:sz w:val="28"/>
          <w:szCs w:val="28"/>
        </w:rPr>
        <w:t xml:space="preserve">2．决策树分类原理</w:t>
      </w:r>
    </w:p>
    <w:p>
      <w:pPr>
        <w:ind w:left="0" w:right="0" w:firstLine="560"/>
        <w:spacing w:before="450" w:after="450" w:line="312" w:lineRule="auto"/>
      </w:pPr>
      <w:r>
        <w:rPr>
          <w:rFonts w:ascii="宋体" w:hAnsi="宋体" w:eastAsia="宋体" w:cs="宋体"/>
          <w:color w:val="000"/>
          <w:sz w:val="28"/>
          <w:szCs w:val="28"/>
        </w:rPr>
        <w:t xml:space="preserve">决策树分类实质是利用输入分类器的多元特征参数，从多角度挖掘出蕴藏在其中的模式类别间的差异，并建立起“特征识别矩阵”（类似于判读检索表），其外在表现为多个“if then, else if then”的连用，就如同数学上的多个集合求交集运算，从而将满足交集条件的模式与不满足交集条件的模式区分开来，实现不同模式类别的自动识别。</w:t>
      </w:r>
    </w:p>
    <w:p>
      <w:pPr>
        <w:ind w:left="0" w:right="0" w:firstLine="560"/>
        <w:spacing w:before="450" w:after="450" w:line="312" w:lineRule="auto"/>
      </w:pPr>
      <w:r>
        <w:rPr>
          <w:rFonts w:ascii="宋体" w:hAnsi="宋体" w:eastAsia="宋体" w:cs="宋体"/>
          <w:color w:val="000"/>
          <w:sz w:val="28"/>
          <w:szCs w:val="28"/>
        </w:rPr>
        <w:t xml:space="preserve">具体地讲，决策树可以像分类过程一样被定义，依据某种规则将窨数据集一级级往下细分以定义决策树的各个分支。</w:t>
      </w:r>
    </w:p>
    <w:p>
      <w:pPr>
        <w:ind w:left="0" w:right="0" w:firstLine="560"/>
        <w:spacing w:before="450" w:after="450" w:line="312" w:lineRule="auto"/>
      </w:pPr>
      <w:r>
        <w:rPr>
          <w:rFonts w:ascii="宋体" w:hAnsi="宋体" w:eastAsia="宋体" w:cs="宋体"/>
          <w:color w:val="000"/>
          <w:sz w:val="28"/>
          <w:szCs w:val="28"/>
        </w:rPr>
        <w:t xml:space="preserve">决策树由一个根结点，一系列内部结点及终极结点组成，每一个结点只有一个父结点和两个或多个子结点。根据决策树的构成思想，以选定的样本数据为对象逐级找到分类树的结点，并且在每个结点上记录所选的空间数据图层的编号以及相应的判别函数参数，从而有可能反过来从树根到叶按照生成的判别规则，逐级地在每个结点上对样本数据以外的待分类数据进行分类。</w:t>
      </w:r>
    </w:p>
    <w:p>
      <w:pPr>
        <w:ind w:left="0" w:right="0" w:firstLine="560"/>
        <w:spacing w:before="450" w:after="450" w:line="312" w:lineRule="auto"/>
      </w:pPr>
      <w:r>
        <w:rPr>
          <w:rFonts w:ascii="宋体" w:hAnsi="宋体" w:eastAsia="宋体" w:cs="宋体"/>
          <w:color w:val="000"/>
          <w:sz w:val="28"/>
          <w:szCs w:val="28"/>
        </w:rPr>
        <w:t xml:space="preserve">3．本实习决策树分类规则描述</w:t>
      </w:r>
    </w:p>
    <w:p>
      <w:pPr>
        <w:ind w:left="0" w:right="0" w:firstLine="560"/>
        <w:spacing w:before="450" w:after="450" w:line="312" w:lineRule="auto"/>
      </w:pPr>
      <w:r>
        <w:rPr>
          <w:rFonts w:ascii="宋体" w:hAnsi="宋体" w:eastAsia="宋体" w:cs="宋体"/>
          <w:color w:val="000"/>
          <w:sz w:val="28"/>
          <w:szCs w:val="28"/>
        </w:rPr>
        <w:t xml:space="preserve">类1(class 1)：ndvi值大于0.3，坡度大于或等于20度；</w:t>
      </w:r>
    </w:p>
    <w:p>
      <w:pPr>
        <w:ind w:left="0" w:right="0" w:firstLine="560"/>
        <w:spacing w:before="450" w:after="450" w:line="312" w:lineRule="auto"/>
      </w:pPr>
      <w:r>
        <w:rPr>
          <w:rFonts w:ascii="宋体" w:hAnsi="宋体" w:eastAsia="宋体" w:cs="宋体"/>
          <w:color w:val="000"/>
          <w:sz w:val="28"/>
          <w:szCs w:val="28"/>
        </w:rPr>
        <w:t xml:space="preserve">类2(class 2)：ndvi值大于0.3，坡度小于20度，阴坡；</w:t>
      </w:r>
    </w:p>
    <w:p>
      <w:pPr>
        <w:ind w:left="0" w:right="0" w:firstLine="560"/>
        <w:spacing w:before="450" w:after="450" w:line="312" w:lineRule="auto"/>
      </w:pPr>
      <w:r>
        <w:rPr>
          <w:rFonts w:ascii="宋体" w:hAnsi="宋体" w:eastAsia="宋体" w:cs="宋体"/>
          <w:color w:val="000"/>
          <w:sz w:val="28"/>
          <w:szCs w:val="28"/>
        </w:rPr>
        <w:t xml:space="preserve">类3(class 3)：ndvi值大于0.3，坡度小于20度，阳坡；</w:t>
      </w:r>
    </w:p>
    <w:p>
      <w:pPr>
        <w:ind w:left="0" w:right="0" w:firstLine="560"/>
        <w:spacing w:before="450" w:after="450" w:line="312" w:lineRule="auto"/>
      </w:pPr>
      <w:r>
        <w:rPr>
          <w:rFonts w:ascii="宋体" w:hAnsi="宋体" w:eastAsia="宋体" w:cs="宋体"/>
          <w:color w:val="000"/>
          <w:sz w:val="28"/>
          <w:szCs w:val="28"/>
        </w:rPr>
        <w:t xml:space="preserve">类4(class 4)：ndvi值小于或等于0.3，波段4的值大于或等于20；</w:t>
      </w:r>
    </w:p>
    <w:p>
      <w:pPr>
        <w:ind w:left="0" w:right="0" w:firstLine="560"/>
        <w:spacing w:before="450" w:after="450" w:line="312" w:lineRule="auto"/>
      </w:pPr>
      <w:r>
        <w:rPr>
          <w:rFonts w:ascii="宋体" w:hAnsi="宋体" w:eastAsia="宋体" w:cs="宋体"/>
          <w:color w:val="000"/>
          <w:sz w:val="28"/>
          <w:szCs w:val="28"/>
        </w:rPr>
        <w:t xml:space="preserve">类5(class 5)：ndvi值小于或等于0.3，波段4的值小于20；</w:t>
      </w:r>
    </w:p>
    <w:p>
      <w:pPr>
        <w:ind w:left="0" w:right="0" w:firstLine="560"/>
        <w:spacing w:before="450" w:after="450" w:line="312" w:lineRule="auto"/>
      </w:pPr>
      <w:r>
        <w:rPr>
          <w:rFonts w:ascii="宋体" w:hAnsi="宋体" w:eastAsia="宋体" w:cs="宋体"/>
          <w:color w:val="000"/>
          <w:sz w:val="28"/>
          <w:szCs w:val="28"/>
        </w:rPr>
        <w:t xml:space="preserve">类6(class 6)：波段4的值等于0；</w:t>
      </w:r>
    </w:p>
    <w:p>
      <w:pPr>
        <w:ind w:left="0" w:right="0" w:firstLine="560"/>
        <w:spacing w:before="450" w:after="450" w:line="312" w:lineRule="auto"/>
      </w:pPr>
      <w:r>
        <w:rPr>
          <w:rFonts w:ascii="宋体" w:hAnsi="宋体" w:eastAsia="宋体" w:cs="宋体"/>
          <w:color w:val="000"/>
          <w:sz w:val="28"/>
          <w:szCs w:val="28"/>
        </w:rPr>
        <w:t xml:space="preserve">类7(class 7)：波段1的值小于波段1的均值。</w:t>
      </w:r>
    </w:p>
    <w:p>
      <w:pPr>
        <w:ind w:left="0" w:right="0" w:firstLine="560"/>
        <w:spacing w:before="450" w:after="450" w:line="312" w:lineRule="auto"/>
      </w:pPr>
      <w:r>
        <w:rPr>
          <w:rFonts w:ascii="宋体" w:hAnsi="宋体" w:eastAsia="宋体" w:cs="宋体"/>
          <w:color w:val="000"/>
          <w:sz w:val="28"/>
          <w:szCs w:val="28"/>
        </w:rPr>
        <w:t xml:space="preserve">决策树分类规则是在决策树分类过程中不断修改和添加的，为了实现逐步分类更加精细与准确。</w:t>
      </w:r>
    </w:p>
    <w:p>
      <w:pPr>
        <w:ind w:left="0" w:right="0" w:firstLine="560"/>
        <w:spacing w:before="450" w:after="450" w:line="312" w:lineRule="auto"/>
      </w:pPr>
      <w:r>
        <w:rPr>
          <w:rFonts w:ascii="宋体" w:hAnsi="宋体" w:eastAsia="宋体" w:cs="宋体"/>
          <w:color w:val="000"/>
          <w:sz w:val="28"/>
          <w:szCs w:val="28"/>
        </w:rPr>
        <w:t xml:space="preserve">1． 外业数据采集</w:t>
      </w:r>
    </w:p>
    <w:p>
      <w:pPr>
        <w:ind w:left="0" w:right="0" w:firstLine="560"/>
        <w:spacing w:before="450" w:after="450" w:line="312" w:lineRule="auto"/>
      </w:pPr>
      <w:r>
        <w:rPr>
          <w:rFonts w:ascii="宋体" w:hAnsi="宋体" w:eastAsia="宋体" w:cs="宋体"/>
          <w:color w:val="000"/>
          <w:sz w:val="28"/>
          <w:szCs w:val="28"/>
        </w:rPr>
        <w:t xml:space="preserve">在中山陵地区选取若干样点，利用gps记录样点坐标，测定相应位置的地形参数。目的：练习使用gps以及dem的建立方法。</w:t>
      </w:r>
    </w:p>
    <w:p>
      <w:pPr>
        <w:ind w:left="0" w:right="0" w:firstLine="560"/>
        <w:spacing w:before="450" w:after="450" w:line="312" w:lineRule="auto"/>
      </w:pPr>
      <w:r>
        <w:rPr>
          <w:rFonts w:ascii="宋体" w:hAnsi="宋体" w:eastAsia="宋体" w:cs="宋体"/>
          <w:color w:val="000"/>
          <w:sz w:val="28"/>
          <w:szCs w:val="28"/>
        </w:rPr>
        <w:t xml:space="preserve">2． 研究资料确定与处理</w:t>
      </w:r>
    </w:p>
    <w:p>
      <w:pPr>
        <w:ind w:left="0" w:right="0" w:firstLine="560"/>
        <w:spacing w:before="450" w:after="450" w:line="312" w:lineRule="auto"/>
      </w:pPr>
      <w:r>
        <w:rPr>
          <w:rFonts w:ascii="宋体" w:hAnsi="宋体" w:eastAsia="宋体" w:cs="宋体"/>
          <w:color w:val="000"/>
          <w:sz w:val="28"/>
          <w:szCs w:val="28"/>
        </w:rPr>
        <w:t xml:space="preserve">1) 运行envi软件，打开并显示对决策树分类有贡献的影像文件： （landsat 5 tm影像） （相应的dem空间子集）</w:t>
      </w:r>
    </w:p>
    <w:p>
      <w:pPr>
        <w:ind w:left="0" w:right="0" w:firstLine="560"/>
        <w:spacing w:before="450" w:after="450" w:line="312" w:lineRule="auto"/>
      </w:pPr>
      <w:r>
        <w:rPr>
          <w:rFonts w:ascii="宋体" w:hAnsi="宋体" w:eastAsia="宋体" w:cs="宋体"/>
          <w:color w:val="000"/>
          <w:sz w:val="28"/>
          <w:szCs w:val="28"/>
        </w:rPr>
        <w:t xml:space="preserve">2) 投影类型转换</w:t>
      </w:r>
    </w:p>
    <w:p>
      <w:pPr>
        <w:ind w:left="0" w:right="0" w:firstLine="560"/>
        <w:spacing w:before="450" w:after="450" w:line="312" w:lineRule="auto"/>
      </w:pPr>
      <w:r>
        <w:rPr>
          <w:rFonts w:ascii="宋体" w:hAnsi="宋体" w:eastAsia="宋体" w:cs="宋体"/>
          <w:color w:val="000"/>
          <w:sz w:val="28"/>
          <w:szCs w:val="28"/>
        </w:rPr>
        <w:t xml:space="preserve">查看bouldr_tm影像特征：</w:t>
      </w:r>
    </w:p>
    <w:p>
      <w:pPr>
        <w:ind w:left="0" w:right="0" w:firstLine="560"/>
        <w:spacing w:before="450" w:after="450" w:line="312" w:lineRule="auto"/>
      </w:pPr>
      <w:r>
        <w:rPr>
          <w:rFonts w:ascii="宋体" w:hAnsi="宋体" w:eastAsia="宋体" w:cs="宋体"/>
          <w:color w:val="000"/>
          <w:sz w:val="28"/>
          <w:szCs w:val="28"/>
        </w:rPr>
        <w:t xml:space="preserve">projection : utm</w:t>
      </w:r>
    </w:p>
    <w:p>
      <w:pPr>
        <w:ind w:left="0" w:right="0" w:firstLine="560"/>
        <w:spacing w:before="450" w:after="450" w:line="312" w:lineRule="auto"/>
      </w:pPr>
      <w:r>
        <w:rPr>
          <w:rFonts w:ascii="宋体" w:hAnsi="宋体" w:eastAsia="宋体" w:cs="宋体"/>
          <w:color w:val="000"/>
          <w:sz w:val="28"/>
          <w:szCs w:val="28"/>
        </w:rPr>
        <w:t xml:space="preserve">pixel: 30 meters</w:t>
      </w:r>
    </w:p>
    <w:p>
      <w:pPr>
        <w:ind w:left="0" w:right="0" w:firstLine="560"/>
        <w:spacing w:before="450" w:after="450" w:line="312" w:lineRule="auto"/>
      </w:pPr>
      <w:r>
        <w:rPr>
          <w:rFonts w:ascii="宋体" w:hAnsi="宋体" w:eastAsia="宋体" w:cs="宋体"/>
          <w:color w:val="000"/>
          <w:sz w:val="28"/>
          <w:szCs w:val="28"/>
        </w:rPr>
        <w:t xml:space="preserve">datum: nad 27</w:t>
      </w:r>
    </w:p>
    <w:p>
      <w:pPr>
        <w:ind w:left="0" w:right="0" w:firstLine="560"/>
        <w:spacing w:before="450" w:after="450" w:line="312" w:lineRule="auto"/>
      </w:pPr>
      <w:r>
        <w:rPr>
          <w:rFonts w:ascii="宋体" w:hAnsi="宋体" w:eastAsia="宋体" w:cs="宋体"/>
          <w:color w:val="000"/>
          <w:sz w:val="28"/>
          <w:szCs w:val="28"/>
        </w:rPr>
        <w:t xml:space="preserve">查看boulder_dem影像特征：</w:t>
      </w:r>
    </w:p>
    <w:p>
      <w:pPr>
        <w:ind w:left="0" w:right="0" w:firstLine="560"/>
        <w:spacing w:before="450" w:after="450" w:line="312" w:lineRule="auto"/>
      </w:pPr>
      <w:r>
        <w:rPr>
          <w:rFonts w:ascii="宋体" w:hAnsi="宋体" w:eastAsia="宋体" w:cs="宋体"/>
          <w:color w:val="000"/>
          <w:sz w:val="28"/>
          <w:szCs w:val="28"/>
        </w:rPr>
        <w:t xml:space="preserve">projection : gauss-kruger</w:t>
      </w:r>
    </w:p>
    <w:p>
      <w:pPr>
        <w:ind w:left="0" w:right="0" w:firstLine="560"/>
        <w:spacing w:before="450" w:after="450" w:line="312" w:lineRule="auto"/>
      </w:pPr>
      <w:r>
        <w:rPr>
          <w:rFonts w:ascii="宋体" w:hAnsi="宋体" w:eastAsia="宋体" w:cs="宋体"/>
          <w:color w:val="000"/>
          <w:sz w:val="28"/>
          <w:szCs w:val="28"/>
        </w:rPr>
        <w:t xml:space="preserve">pixel: 30 meters</w:t>
      </w:r>
    </w:p>
    <w:p>
      <w:pPr>
        <w:ind w:left="0" w:right="0" w:firstLine="560"/>
        <w:spacing w:before="450" w:after="450" w:line="312" w:lineRule="auto"/>
      </w:pPr>
      <w:r>
        <w:rPr>
          <w:rFonts w:ascii="宋体" w:hAnsi="宋体" w:eastAsia="宋体" w:cs="宋体"/>
          <w:color w:val="000"/>
          <w:sz w:val="28"/>
          <w:szCs w:val="28"/>
        </w:rPr>
        <w:t xml:space="preserve">datum: wgs84</w:t>
      </w:r>
    </w:p>
    <w:p>
      <w:pPr>
        <w:ind w:left="0" w:right="0" w:firstLine="560"/>
        <w:spacing w:before="450" w:after="450" w:line="312" w:lineRule="auto"/>
      </w:pPr>
      <w:r>
        <w:rPr>
          <w:rFonts w:ascii="宋体" w:hAnsi="宋体" w:eastAsia="宋体" w:cs="宋体"/>
          <w:color w:val="000"/>
          <w:sz w:val="28"/>
          <w:szCs w:val="28"/>
        </w:rPr>
        <w:t xml:space="preserve">以bouldr_tm影像为基准，转换boulder_dem影像的投影类型：</w:t>
      </w:r>
    </w:p>
    <w:p>
      <w:pPr>
        <w:ind w:left="0" w:right="0" w:firstLine="560"/>
        <w:spacing w:before="450" w:after="450" w:line="312" w:lineRule="auto"/>
      </w:pPr>
      <w:r>
        <w:rPr>
          <w:rFonts w:ascii="宋体" w:hAnsi="宋体" w:eastAsia="宋体" w:cs="宋体"/>
          <w:color w:val="000"/>
          <w:sz w:val="28"/>
          <w:szCs w:val="28"/>
        </w:rPr>
        <w:t xml:space="preserve">运行envi软件，点击map/convert map projection，在弹出的convert map projection input image中选择boulder_dem，在弹出的convert map projection对话框中选择utm，datum选择nad 27，可选择多项式和最邻近点方式，保存投影类型转换后的图像。</w:t>
      </w:r>
    </w:p>
    <w:p>
      <w:pPr>
        <w:ind w:left="0" w:right="0" w:firstLine="560"/>
        <w:spacing w:before="450" w:after="450" w:line="312" w:lineRule="auto"/>
      </w:pPr>
      <w:r>
        <w:rPr>
          <w:rFonts w:ascii="宋体" w:hAnsi="宋体" w:eastAsia="宋体" w:cs="宋体"/>
          <w:color w:val="000"/>
          <w:sz w:val="28"/>
          <w:szCs w:val="28"/>
        </w:rPr>
        <w:t xml:space="preserve">3）图像配准</w:t>
      </w:r>
    </w:p>
    <w:p>
      <w:pPr>
        <w:ind w:left="0" w:right="0" w:firstLine="560"/>
        <w:spacing w:before="450" w:after="450" w:line="312" w:lineRule="auto"/>
      </w:pPr>
      <w:r>
        <w:rPr>
          <w:rFonts w:ascii="宋体" w:hAnsi="宋体" w:eastAsia="宋体" w:cs="宋体"/>
          <w:color w:val="000"/>
          <w:sz w:val="28"/>
          <w:szCs w:val="28"/>
        </w:rPr>
        <w:t xml:space="preserve">为提高tm影像的分辨率，从而提高分类精度，以bouldr_tm影像与相应地区的spot影像配准（spot为已经过精校正的影像，空间分辨率为10m）</w:t>
      </w:r>
    </w:p>
    <w:p>
      <w:pPr>
        <w:ind w:left="0" w:right="0" w:firstLine="560"/>
        <w:spacing w:before="450" w:after="450" w:line="312" w:lineRule="auto"/>
      </w:pPr>
      <w:r>
        <w:rPr>
          <w:rFonts w:ascii="宋体" w:hAnsi="宋体" w:eastAsia="宋体" w:cs="宋体"/>
          <w:color w:val="000"/>
          <w:sz w:val="28"/>
          <w:szCs w:val="28"/>
        </w:rPr>
        <w:t xml:space="preserve">配准方法：点击map/registration/select gcps: image to image，使得bouldr_tm影像的分辨率也达到10m，查看配准后的影像特征：</w:t>
      </w:r>
    </w:p>
    <w:p>
      <w:pPr>
        <w:ind w:left="0" w:right="0" w:firstLine="560"/>
        <w:spacing w:before="450" w:after="450" w:line="312" w:lineRule="auto"/>
      </w:pPr>
      <w:r>
        <w:rPr>
          <w:rFonts w:ascii="宋体" w:hAnsi="宋体" w:eastAsia="宋体" w:cs="宋体"/>
          <w:color w:val="000"/>
          <w:sz w:val="28"/>
          <w:szCs w:val="28"/>
        </w:rPr>
        <w:t xml:space="preserve">projection : utm</w:t>
      </w:r>
    </w:p>
    <w:p>
      <w:pPr>
        <w:ind w:left="0" w:right="0" w:firstLine="560"/>
        <w:spacing w:before="450" w:after="450" w:line="312" w:lineRule="auto"/>
      </w:pPr>
      <w:r>
        <w:rPr>
          <w:rFonts w:ascii="宋体" w:hAnsi="宋体" w:eastAsia="宋体" w:cs="宋体"/>
          <w:color w:val="000"/>
          <w:sz w:val="28"/>
          <w:szCs w:val="28"/>
        </w:rPr>
        <w:t xml:space="preserve">pixel: 10 meters</w:t>
      </w:r>
    </w:p>
    <w:p>
      <w:pPr>
        <w:ind w:left="0" w:right="0" w:firstLine="560"/>
        <w:spacing w:before="450" w:after="450" w:line="312" w:lineRule="auto"/>
      </w:pPr>
      <w:r>
        <w:rPr>
          <w:rFonts w:ascii="宋体" w:hAnsi="宋体" w:eastAsia="宋体" w:cs="宋体"/>
          <w:color w:val="000"/>
          <w:sz w:val="28"/>
          <w:szCs w:val="28"/>
        </w:rPr>
        <w:t xml:space="preserve">datum: nad 27</w:t>
      </w:r>
    </w:p>
    <w:p>
      <w:pPr>
        <w:ind w:left="0" w:right="0" w:firstLine="560"/>
        <w:spacing w:before="450" w:after="450" w:line="312" w:lineRule="auto"/>
      </w:pPr>
      <w:r>
        <w:rPr>
          <w:rFonts w:ascii="宋体" w:hAnsi="宋体" w:eastAsia="宋体" w:cs="宋体"/>
          <w:color w:val="000"/>
          <w:sz w:val="28"/>
          <w:szCs w:val="28"/>
        </w:rPr>
        <w:t xml:space="preserve">3． 输入决策树规则</w:t>
      </w:r>
    </w:p>
    <w:p>
      <w:pPr>
        <w:ind w:left="0" w:right="0" w:firstLine="560"/>
        <w:spacing w:before="450" w:after="450" w:line="312" w:lineRule="auto"/>
      </w:pPr>
      <w:r>
        <w:rPr>
          <w:rFonts w:ascii="宋体" w:hAnsi="宋体" w:eastAsia="宋体" w:cs="宋体"/>
          <w:color w:val="000"/>
          <w:sz w:val="28"/>
          <w:szCs w:val="28"/>
        </w:rPr>
        <w:t xml:space="preserve">1） 选择classification/decision tree/build new decision tree，打开决策树工具，在决策树工具打开时就只有一个空的决策节点，在这个空的节点中输入任意条件的决策表达式，将该数据集的像素分为两组</w:t>
      </w:r>
    </w:p>
    <w:p>
      <w:pPr>
        <w:ind w:left="0" w:right="0" w:firstLine="560"/>
        <w:spacing w:before="450" w:after="450" w:line="312" w:lineRule="auto"/>
      </w:pPr>
      <w:r>
        <w:rPr>
          <w:rFonts w:ascii="宋体" w:hAnsi="宋体" w:eastAsia="宋体" w:cs="宋体"/>
          <w:color w:val="000"/>
          <w:sz w:val="28"/>
          <w:szCs w:val="28"/>
        </w:rPr>
        <w:t xml:space="preserve">2） 第一个决策要基于landsat影像。要定义这个决策点，点击决策节点，当前这个节点被标注为node，输入表达式：{ndvi} gt 0.3。</w:t>
      </w:r>
    </w:p>
    <w:p>
      <w:pPr>
        <w:ind w:left="0" w:right="0" w:firstLine="560"/>
        <w:spacing w:before="450" w:after="450" w:line="312" w:lineRule="auto"/>
      </w:pPr>
      <w:r>
        <w:rPr>
          <w:rFonts w:ascii="宋体" w:hAnsi="宋体" w:eastAsia="宋体" w:cs="宋体"/>
          <w:color w:val="000"/>
          <w:sz w:val="28"/>
          <w:szCs w:val="28"/>
        </w:rPr>
        <w:t xml:space="preserve">这个决策将像素分为两类，一类为绿色植被，另一类为非植被。</w:t>
      </w:r>
    </w:p>
    <w:p>
      <w:pPr>
        <w:ind w:left="0" w:right="0" w:firstLine="560"/>
        <w:spacing w:before="450" w:after="450" w:line="312" w:lineRule="auto"/>
      </w:pPr>
      <w:r>
        <w:rPr>
          <w:rFonts w:ascii="宋体" w:hAnsi="宋体" w:eastAsia="宋体" w:cs="宋体"/>
          <w:color w:val="000"/>
          <w:sz w:val="28"/>
          <w:szCs w:val="28"/>
        </w:rPr>
        <w:t xml:space="preserve">3） 指定应用决策表达式的文件</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pairing对话框中，点击{ndvi}，在随后出现的对话框中选择bouldr_tm影像，这表明当上述决策规则计算时，ndvi值将从bouldr_tm影像中计算出来。</w:t>
      </w:r>
    </w:p>
    <w:p>
      <w:pPr>
        <w:ind w:left="0" w:right="0" w:firstLine="560"/>
        <w:spacing w:before="450" w:after="450" w:line="312" w:lineRule="auto"/>
      </w:pPr>
      <w:r>
        <w:rPr>
          <w:rFonts w:ascii="宋体" w:hAnsi="宋体" w:eastAsia="宋体" w:cs="宋体"/>
          <w:color w:val="000"/>
          <w:sz w:val="28"/>
          <w:szCs w:val="28"/>
        </w:rPr>
        <w:t xml:space="preserve">这里envi会根据ndvi这个特定名称，自动搜索所需的红波段和近红外波段，计算出ndvi值。</w:t>
      </w:r>
    </w:p>
    <w:p>
      <w:pPr>
        <w:ind w:left="0" w:right="0" w:firstLine="560"/>
        <w:spacing w:before="450" w:after="450" w:line="312" w:lineRule="auto"/>
      </w:pPr>
      <w:r>
        <w:rPr>
          <w:rFonts w:ascii="宋体" w:hAnsi="宋体" w:eastAsia="宋体" w:cs="宋体"/>
          <w:color w:val="000"/>
          <w:sz w:val="28"/>
          <w:szCs w:val="28"/>
        </w:rPr>
        <w:t xml:space="preserve">4） 完成第一个简单决策树分类器，ndvi大于0.3被分成白色类，ndvi值小于或等于0.3像素被分为黑色。</w:t>
      </w:r>
    </w:p>
    <w:p>
      <w:pPr>
        <w:ind w:left="0" w:right="0" w:firstLine="560"/>
        <w:spacing w:before="450" w:after="450" w:line="312" w:lineRule="auto"/>
      </w:pPr>
      <w:r>
        <w:rPr>
          <w:rFonts w:ascii="宋体" w:hAnsi="宋体" w:eastAsia="宋体" w:cs="宋体"/>
          <w:color w:val="000"/>
          <w:sz w:val="28"/>
          <w:szCs w:val="28"/>
        </w:rPr>
        <w:t xml:space="preserve">4． 输入决策树附加规则</w:t>
      </w:r>
    </w:p>
    <w:p>
      <w:pPr>
        <w:ind w:left="0" w:right="0" w:firstLine="560"/>
        <w:spacing w:before="450" w:after="450" w:line="312" w:lineRule="auto"/>
      </w:pPr>
      <w:r>
        <w:rPr>
          <w:rFonts w:ascii="宋体" w:hAnsi="宋体" w:eastAsia="宋体" w:cs="宋体"/>
          <w:color w:val="000"/>
          <w:sz w:val="28"/>
          <w:szCs w:val="28"/>
        </w:rPr>
        <w:t xml:space="preserve">1） 右键点击class 1的节点，从弹出的快捷菜单中选择add children，从而将ndvi大的那类细分为两个新的子类。</w:t>
      </w:r>
    </w:p>
    <w:p>
      <w:pPr>
        <w:ind w:left="0" w:right="0" w:firstLine="560"/>
        <w:spacing w:before="450" w:after="450" w:line="312" w:lineRule="auto"/>
      </w:pPr>
      <w:r>
        <w:rPr>
          <w:rFonts w:ascii="宋体" w:hAnsi="宋体" w:eastAsia="宋体" w:cs="宋体"/>
          <w:color w:val="000"/>
          <w:sz w:val="28"/>
          <w:szCs w:val="28"/>
        </w:rPr>
        <w:t xml:space="preserve">2） 点击空白节点，并在edit decision parameters对话框中，输入下面这个决策规则：{slope} lt 20。</w:t>
      </w:r>
    </w:p>
    <w:p>
      <w:pPr>
        <w:ind w:left="0" w:right="0" w:firstLine="560"/>
        <w:spacing w:before="450" w:after="450" w:line="312" w:lineRule="auto"/>
      </w:pPr>
      <w:r>
        <w:rPr>
          <w:rFonts w:ascii="宋体" w:hAnsi="宋体" w:eastAsia="宋体" w:cs="宋体"/>
          <w:color w:val="000"/>
          <w:sz w:val="28"/>
          <w:szCs w:val="28"/>
        </w:rPr>
        <w:t xml:space="preserve">这个决策规则将根据坡面的陡峭程度，将ndvi值高的像素分为两类，同样，envi会根据slope（坡度）这个特定名称，自动搜索计算slope值。</w:t>
      </w:r>
    </w:p>
    <w:p>
      <w:pPr>
        <w:ind w:left="0" w:right="0" w:firstLine="560"/>
        <w:spacing w:before="450" w:after="450" w:line="312" w:lineRule="auto"/>
      </w:pPr>
      <w:r>
        <w:rPr>
          <w:rFonts w:ascii="宋体" w:hAnsi="宋体" w:eastAsia="宋体" w:cs="宋体"/>
          <w:color w:val="000"/>
          <w:sz w:val="28"/>
          <w:szCs w:val="28"/>
        </w:rPr>
        <w:t xml:space="preserve">3） 在节点的name区域，输入slope20，点击ok。</w:t>
      </w:r>
    </w:p>
    <w:p>
      <w:pPr>
        <w:ind w:left="0" w:right="0" w:firstLine="560"/>
        <w:spacing w:before="450" w:after="450" w:line="312" w:lineRule="auto"/>
      </w:pPr>
      <w:r>
        <w:rPr>
          <w:rFonts w:ascii="宋体" w:hAnsi="宋体" w:eastAsia="宋体" w:cs="宋体"/>
          <w:color w:val="000"/>
          <w:sz w:val="28"/>
          <w:szCs w:val="28"/>
        </w:rPr>
        <w:t xml:space="preserve">4） 指定应用决策表达式的文件</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pairing对话框中，点击{slope}，在随后出现的对话框中选择boulder_dem影像，这表明当上述决策规则计算时，slope值将从boulder_dem影像中计算出来</w:t>
      </w:r>
    </w:p>
    <w:p>
      <w:pPr>
        <w:ind w:left="0" w:right="0" w:firstLine="560"/>
        <w:spacing w:before="450" w:after="450" w:line="312" w:lineRule="auto"/>
      </w:pPr>
      <w:r>
        <w:rPr>
          <w:rFonts w:ascii="宋体" w:hAnsi="宋体" w:eastAsia="宋体" w:cs="宋体"/>
          <w:color w:val="000"/>
          <w:sz w:val="28"/>
          <w:szCs w:val="28"/>
        </w:rPr>
        <w:t xml:space="preserve">5） 继续添加决策规则</w:t>
      </w:r>
    </w:p>
    <w:p>
      <w:pPr>
        <w:ind w:left="0" w:right="0" w:firstLine="560"/>
        <w:spacing w:before="450" w:after="450" w:line="312" w:lineRule="auto"/>
      </w:pPr>
      <w:r>
        <w:rPr>
          <w:rFonts w:ascii="宋体" w:hAnsi="宋体" w:eastAsia="宋体" w:cs="宋体"/>
          <w:color w:val="000"/>
          <w:sz w:val="28"/>
          <w:szCs w:val="28"/>
        </w:rPr>
        <w:t xml:space="preserve">右键点击绿色的端元节点，它包括了ndvi值高、坡度低的那类像素，从弹出的快捷菜单中，选择add children。点击节点，在edit decision parameters对话框中，输入下面这个决策规则：</w:t>
      </w:r>
    </w:p>
    <w:p>
      <w:pPr>
        <w:ind w:left="0" w:right="0" w:firstLine="560"/>
        <w:spacing w:before="450" w:after="450" w:line="312" w:lineRule="auto"/>
      </w:pPr>
      <w:r>
        <w:rPr>
          <w:rFonts w:ascii="宋体" w:hAnsi="宋体" w:eastAsia="宋体" w:cs="宋体"/>
          <w:color w:val="000"/>
          <w:sz w:val="28"/>
          <w:szCs w:val="28"/>
        </w:rPr>
        <w:t xml:space="preserve">{aspect} lt 20 and {aspect} gt 340</w:t>
      </w:r>
    </w:p>
    <w:p>
      <w:pPr>
        <w:ind w:left="0" w:right="0" w:firstLine="560"/>
        <w:spacing w:before="450" w:after="450" w:line="312" w:lineRule="auto"/>
      </w:pPr>
      <w:r>
        <w:rPr>
          <w:rFonts w:ascii="宋体" w:hAnsi="宋体" w:eastAsia="宋体" w:cs="宋体"/>
          <w:color w:val="000"/>
          <w:sz w:val="28"/>
          <w:szCs w:val="28"/>
        </w:rPr>
        <w:t xml:space="preserve">这个决策将把ndvi值高、坡度小的那些像素，分为坡面北朝向的和坡面北朝向不显著的两类。</w:t>
      </w:r>
    </w:p>
    <w:p>
      <w:pPr>
        <w:ind w:left="0" w:right="0" w:firstLine="560"/>
        <w:spacing w:before="450" w:after="450" w:line="312" w:lineRule="auto"/>
      </w:pPr>
      <w:r>
        <w:rPr>
          <w:rFonts w:ascii="宋体" w:hAnsi="宋体" w:eastAsia="宋体" w:cs="宋体"/>
          <w:color w:val="000"/>
          <w:sz w:val="28"/>
          <w:szCs w:val="28"/>
        </w:rPr>
        <w:t xml:space="preserve">6） 在节点的name区域，输入north，点击ok。</w:t>
      </w:r>
    </w:p>
    <w:p>
      <w:pPr>
        <w:ind w:left="0" w:right="0" w:firstLine="560"/>
        <w:spacing w:before="450" w:after="450" w:line="312" w:lineRule="auto"/>
      </w:pPr>
      <w:r>
        <w:rPr>
          <w:rFonts w:ascii="宋体" w:hAnsi="宋体" w:eastAsia="宋体" w:cs="宋体"/>
          <w:color w:val="000"/>
          <w:sz w:val="28"/>
          <w:szCs w:val="28"/>
        </w:rPr>
        <w:t xml:space="preserve">7） 指定应用决策表达式的文件</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pairing对话框中，点击{aspect}，在随后出现的对话框中选择boulder_dem影像，这表明当上述决策规则计算时，aspect值将从boulder_dem影像中计算出来。</w:t>
      </w:r>
    </w:p>
    <w:p>
      <w:pPr>
        <w:ind w:left="0" w:right="0" w:firstLine="560"/>
        <w:spacing w:before="450" w:after="450" w:line="312" w:lineRule="auto"/>
      </w:pPr>
      <w:r>
        <w:rPr>
          <w:rFonts w:ascii="宋体" w:hAnsi="宋体" w:eastAsia="宋体" w:cs="宋体"/>
          <w:color w:val="000"/>
          <w:sz w:val="28"/>
          <w:szCs w:val="28"/>
        </w:rPr>
        <w:t xml:space="preserve">8） 在节点的name区域，输入north，点击ok。</w:t>
      </w:r>
    </w:p>
    <w:p>
      <w:pPr>
        <w:ind w:left="0" w:right="0" w:firstLine="560"/>
        <w:spacing w:before="450" w:after="450" w:line="312" w:lineRule="auto"/>
      </w:pPr>
      <w:r>
        <w:rPr>
          <w:rFonts w:ascii="宋体" w:hAnsi="宋体" w:eastAsia="宋体" w:cs="宋体"/>
          <w:color w:val="000"/>
          <w:sz w:val="28"/>
          <w:szCs w:val="28"/>
        </w:rPr>
        <w:t xml:space="preserve">9） 继续添加决策规则。</w:t>
      </w:r>
    </w:p>
    <w:p>
      <w:pPr>
        <w:ind w:left="0" w:right="0" w:firstLine="560"/>
        <w:spacing w:before="450" w:after="450" w:line="312" w:lineRule="auto"/>
      </w:pPr>
      <w:r>
        <w:rPr>
          <w:rFonts w:ascii="宋体" w:hAnsi="宋体" w:eastAsia="宋体" w:cs="宋体"/>
          <w:color w:val="000"/>
          <w:sz w:val="28"/>
          <w:szCs w:val="28"/>
        </w:rPr>
        <w:t xml:space="preserve">右键点击黑色的端元节点，它包括了ndvi值低的那类像素，从弹出的快捷菜单中，选择add children。点击节点，在edit decision parameters对话框中，输入下面这个决策规则：b4 lt 20。</w:t>
      </w:r>
    </w:p>
    <w:p>
      <w:pPr>
        <w:ind w:left="0" w:right="0" w:firstLine="560"/>
        <w:spacing w:before="450" w:after="450" w:line="312" w:lineRule="auto"/>
      </w:pPr>
      <w:r>
        <w:rPr>
          <w:rFonts w:ascii="宋体" w:hAnsi="宋体" w:eastAsia="宋体" w:cs="宋体"/>
          <w:color w:val="000"/>
          <w:sz w:val="28"/>
          <w:szCs w:val="28"/>
        </w:rPr>
        <w:t xml:space="preserve">这个决策规则将水体非植被中分离出来，经过目视解译遥感影像发现，在波段4中，像素值小于20的主要是水体。</w:t>
      </w:r>
    </w:p>
    <w:p>
      <w:pPr>
        <w:ind w:left="0" w:right="0" w:firstLine="560"/>
        <w:spacing w:before="450" w:after="450" w:line="312" w:lineRule="auto"/>
      </w:pPr>
      <w:r>
        <w:rPr>
          <w:rFonts w:ascii="宋体" w:hAnsi="宋体" w:eastAsia="宋体" w:cs="宋体"/>
          <w:color w:val="000"/>
          <w:sz w:val="28"/>
          <w:szCs w:val="28"/>
        </w:rPr>
        <w:t xml:space="preserve">10） 指定应用决策表达式的文件</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pairing对话框中，点击b4，在随后出现的对话框中选择bouldr_tm影像。</w:t>
      </w:r>
    </w:p>
    <w:p>
      <w:pPr>
        <w:ind w:left="0" w:right="0" w:firstLine="560"/>
        <w:spacing w:before="450" w:after="450" w:line="312" w:lineRule="auto"/>
      </w:pPr>
      <w:r>
        <w:rPr>
          <w:rFonts w:ascii="宋体" w:hAnsi="宋体" w:eastAsia="宋体" w:cs="宋体"/>
          <w:color w:val="000"/>
          <w:sz w:val="28"/>
          <w:szCs w:val="28"/>
        </w:rPr>
        <w:t xml:space="preserve">11） 在节点的name区域，输入low b4，点击ok。</w:t>
      </w:r>
    </w:p>
    <w:p>
      <w:pPr>
        <w:ind w:left="0" w:right="0" w:firstLine="560"/>
        <w:spacing w:before="450" w:after="450" w:line="312" w:lineRule="auto"/>
      </w:pPr>
      <w:r>
        <w:rPr>
          <w:rFonts w:ascii="宋体" w:hAnsi="宋体" w:eastAsia="宋体" w:cs="宋体"/>
          <w:color w:val="000"/>
          <w:sz w:val="28"/>
          <w:szCs w:val="28"/>
        </w:rPr>
        <w:t xml:space="preserve">5． 执行决策树</w:t>
      </w:r>
    </w:p>
    <w:p>
      <w:pPr>
        <w:ind w:left="0" w:right="0" w:firstLine="560"/>
        <w:spacing w:before="450" w:after="450" w:line="312" w:lineRule="auto"/>
      </w:pPr>
      <w:r>
        <w:rPr>
          <w:rFonts w:ascii="宋体" w:hAnsi="宋体" w:eastAsia="宋体" w:cs="宋体"/>
          <w:color w:val="000"/>
          <w:sz w:val="28"/>
          <w:szCs w:val="28"/>
        </w:rPr>
        <w:t xml:space="preserve">1） 选择options/execute；</w:t>
      </w:r>
    </w:p>
    <w:p>
      <w:pPr>
        <w:ind w:left="0" w:right="0" w:firstLine="560"/>
        <w:spacing w:before="450" w:after="450" w:line="312" w:lineRule="auto"/>
      </w:pPr>
      <w:r>
        <w:rPr>
          <w:rFonts w:ascii="宋体" w:hAnsi="宋体" w:eastAsia="宋体" w:cs="宋体"/>
          <w:color w:val="000"/>
          <w:sz w:val="28"/>
          <w:szCs w:val="28"/>
        </w:rPr>
        <w:t xml:space="preserve">2） 在decision tree execution parameters对话框中，点击bouldr_tm影像，作为基准影像。其它影像的地图投影，像素大小和范围都将被自动调整，以匹配该基准影像；</w:t>
      </w:r>
    </w:p>
    <w:p>
      <w:pPr>
        <w:ind w:left="0" w:right="0" w:firstLine="560"/>
        <w:spacing w:before="450" w:after="450" w:line="312" w:lineRule="auto"/>
      </w:pPr>
      <w:r>
        <w:rPr>
          <w:rFonts w:ascii="宋体" w:hAnsi="宋体" w:eastAsia="宋体" w:cs="宋体"/>
          <w:color w:val="000"/>
          <w:sz w:val="28"/>
          <w:szCs w:val="28"/>
        </w:rPr>
        <w:t xml:space="preserve">3） 输入要输出的分类影像文件名，保存。</w:t>
      </w:r>
    </w:p>
    <w:p>
      <w:pPr>
        <w:ind w:left="0" w:right="0" w:firstLine="560"/>
        <w:spacing w:before="450" w:after="450" w:line="312" w:lineRule="auto"/>
      </w:pPr>
      <w:r>
        <w:rPr>
          <w:rFonts w:ascii="宋体" w:hAnsi="宋体" w:eastAsia="宋体" w:cs="宋体"/>
          <w:color w:val="000"/>
          <w:sz w:val="28"/>
          <w:szCs w:val="28"/>
        </w:rPr>
        <w:t xml:space="preserve">6． 查看决策树分类结果；</w:t>
      </w:r>
    </w:p>
    <w:p>
      <w:pPr>
        <w:ind w:left="0" w:right="0" w:firstLine="560"/>
        <w:spacing w:before="450" w:after="450" w:line="312" w:lineRule="auto"/>
      </w:pPr>
      <w:r>
        <w:rPr>
          <w:rFonts w:ascii="宋体" w:hAnsi="宋体" w:eastAsia="宋体" w:cs="宋体"/>
          <w:color w:val="000"/>
          <w:sz w:val="28"/>
          <w:szCs w:val="28"/>
        </w:rPr>
        <w:t xml:space="preserve">1） 输出的决策树分类结果中，给定像素的颜色是由分类指定的端元节点的颜色确定的。class1，class2，class3，class4，class5分别对应红色，绿色，蓝色，黄色，蓝绿色；</w:t>
      </w:r>
    </w:p>
    <w:p>
      <w:pPr>
        <w:ind w:left="0" w:right="0" w:firstLine="560"/>
        <w:spacing w:before="450" w:after="450" w:line="312" w:lineRule="auto"/>
      </w:pPr>
      <w:r>
        <w:rPr>
          <w:rFonts w:ascii="宋体" w:hAnsi="宋体" w:eastAsia="宋体" w:cs="宋体"/>
          <w:color w:val="000"/>
          <w:sz w:val="28"/>
          <w:szCs w:val="28"/>
        </w:rPr>
        <w:t xml:space="preserve">2） 查看决策树信息。</w:t>
      </w:r>
    </w:p>
    <w:p>
      <w:pPr>
        <w:ind w:left="0" w:right="0" w:firstLine="560"/>
        <w:spacing w:before="450" w:after="450" w:line="312" w:lineRule="auto"/>
      </w:pPr>
      <w:r>
        <w:rPr>
          <w:rFonts w:ascii="宋体" w:hAnsi="宋体" w:eastAsia="宋体" w:cs="宋体"/>
          <w:color w:val="000"/>
          <w:sz w:val="28"/>
          <w:szCs w:val="28"/>
        </w:rPr>
        <w:t xml:space="preserve">在envi decision tree</w:t>
      </w:r>
    </w:p>
    <w:p>
      <w:pPr>
        <w:ind w:left="0" w:right="0" w:firstLine="560"/>
        <w:spacing w:before="450" w:after="450" w:line="312" w:lineRule="auto"/>
      </w:pPr>
      <w:r>
        <w:rPr>
          <w:rFonts w:ascii="宋体" w:hAnsi="宋体" w:eastAsia="宋体" w:cs="宋体"/>
          <w:color w:val="000"/>
          <w:sz w:val="28"/>
          <w:szCs w:val="28"/>
        </w:rPr>
        <w:t xml:space="preserve">对话框的空白背景上，点击右键，从弹出的对话框中，选择zoom in，现在每个节点标签都会显示像素的个数以及所包含像素点总影像像素的百分比。</w:t>
      </w:r>
    </w:p>
    <w:p>
      <w:pPr>
        <w:ind w:left="0" w:right="0" w:firstLine="560"/>
        <w:spacing w:before="450" w:after="450" w:line="312" w:lineRule="auto"/>
      </w:pPr>
      <w:r>
        <w:rPr>
          <w:rFonts w:ascii="宋体" w:hAnsi="宋体" w:eastAsia="宋体" w:cs="宋体"/>
          <w:color w:val="000"/>
          <w:sz w:val="28"/>
          <w:szCs w:val="28"/>
        </w:rPr>
        <w:t xml:space="preserve">7． 修改决策树</w:t>
      </w:r>
    </w:p>
    <w:p>
      <w:pPr>
        <w:ind w:left="0" w:right="0" w:firstLine="560"/>
        <w:spacing w:before="450" w:after="450" w:line="312" w:lineRule="auto"/>
      </w:pPr>
      <w:r>
        <w:rPr>
          <w:rFonts w:ascii="宋体" w:hAnsi="宋体" w:eastAsia="宋体" w:cs="宋体"/>
          <w:color w:val="000"/>
          <w:sz w:val="28"/>
          <w:szCs w:val="28"/>
        </w:rPr>
        <w:t xml:space="preserve">1） 添加新的决策</w:t>
      </w:r>
    </w:p>
    <w:p>
      <w:pPr>
        <w:ind w:left="0" w:right="0" w:firstLine="560"/>
        <w:spacing w:before="450" w:after="450" w:line="312" w:lineRule="auto"/>
      </w:pPr>
      <w:r>
        <w:rPr>
          <w:rFonts w:ascii="宋体" w:hAnsi="宋体" w:eastAsia="宋体" w:cs="宋体"/>
          <w:color w:val="000"/>
          <w:sz w:val="28"/>
          <w:szCs w:val="28"/>
        </w:rPr>
        <w:t xml:space="preserve">执行完决策树后查看分类结果，发现上述决策规则中，波段4小于20的那些像素中，某些像素是边缘像素，值为0，以蓝绿色显示，因此需修改决策树：</w:t>
      </w:r>
    </w:p>
    <w:p>
      <w:pPr>
        <w:ind w:left="0" w:right="0" w:firstLine="560"/>
        <w:spacing w:before="450" w:after="450" w:line="312" w:lineRule="auto"/>
      </w:pPr>
      <w:r>
        <w:rPr>
          <w:rFonts w:ascii="宋体" w:hAnsi="宋体" w:eastAsia="宋体" w:cs="宋体"/>
          <w:color w:val="000"/>
          <w:sz w:val="28"/>
          <w:szCs w:val="28"/>
        </w:rPr>
        <w:t xml:space="preserve">在波段4的值小于20的那些像素的端元节点上，点击右键，并从弹出的快捷菜单中，选择add children。点击节点，在edit decision parameters对话框中，输入下面这个决策规则：b4 eq 0。</w:t>
      </w:r>
    </w:p>
    <w:p>
      <w:pPr>
        <w:ind w:left="0" w:right="0" w:firstLine="560"/>
        <w:spacing w:before="450" w:after="450" w:line="312" w:lineRule="auto"/>
      </w:pPr>
      <w:r>
        <w:rPr>
          <w:rFonts w:ascii="宋体" w:hAnsi="宋体" w:eastAsia="宋体" w:cs="宋体"/>
          <w:color w:val="000"/>
          <w:sz w:val="28"/>
          <w:szCs w:val="28"/>
        </w:rPr>
        <w:t xml:space="preserve">在name文本框中，输入b4=0。</w:t>
      </w:r>
    </w:p>
    <w:p>
      <w:pPr>
        <w:ind w:left="0" w:right="0" w:firstLine="560"/>
        <w:spacing w:before="450" w:after="450" w:line="312" w:lineRule="auto"/>
      </w:pPr>
      <w:r>
        <w:rPr>
          <w:rFonts w:ascii="宋体" w:hAnsi="宋体" w:eastAsia="宋体" w:cs="宋体"/>
          <w:color w:val="000"/>
          <w:sz w:val="28"/>
          <w:szCs w:val="28"/>
        </w:rPr>
        <w:t xml:space="preserve">2）执行新添加的决策，此时输出结果中，边缘像素就归为另一类了，以红紫色表示。</w:t>
      </w:r>
    </w:p>
    <w:p>
      <w:pPr>
        <w:ind w:left="0" w:right="0" w:firstLine="560"/>
        <w:spacing w:before="450" w:after="450" w:line="312" w:lineRule="auto"/>
      </w:pPr>
      <w:r>
        <w:rPr>
          <w:rFonts w:ascii="宋体" w:hAnsi="宋体" w:eastAsia="宋体" w:cs="宋体"/>
          <w:color w:val="000"/>
          <w:sz w:val="28"/>
          <w:szCs w:val="28"/>
        </w:rPr>
        <w:t xml:space="preserve">8． 在决策表达式中使用波段索引</w:t>
      </w:r>
    </w:p>
    <w:p>
      <w:pPr>
        <w:ind w:left="0" w:right="0" w:firstLine="560"/>
        <w:spacing w:before="450" w:after="450" w:line="312" w:lineRule="auto"/>
      </w:pPr>
      <w:r>
        <w:rPr>
          <w:rFonts w:ascii="宋体" w:hAnsi="宋体" w:eastAsia="宋体" w:cs="宋体"/>
          <w:color w:val="000"/>
          <w:sz w:val="28"/>
          <w:szCs w:val="28"/>
        </w:rPr>
        <w:t xml:space="preserve">几个内置的决策树变量在决策表达式使用过程中，需要波段索引。</w:t>
      </w:r>
    </w:p>
    <w:p>
      <w:pPr>
        <w:ind w:left="0" w:right="0" w:firstLine="560"/>
        <w:spacing w:before="450" w:after="450" w:line="312" w:lineRule="auto"/>
      </w:pPr>
      <w:r>
        <w:rPr>
          <w:rFonts w:ascii="宋体" w:hAnsi="宋体" w:eastAsia="宋体" w:cs="宋体"/>
          <w:color w:val="000"/>
          <w:sz w:val="28"/>
          <w:szCs w:val="28"/>
        </w:rPr>
        <w:t xml:space="preserve">1） 在黄色端元节点上，点击右键，该节点包括了ndvi值低但波段4的值高的那一类像素。从快捷菜单中，选择add children。点击节点，在edit decision parameters对话框中，输入下面这个决策规则：b1 lt {mean[1]}。</w:t>
      </w:r>
    </w:p>
    <w:p>
      <w:pPr>
        <w:ind w:left="0" w:right="0" w:firstLine="560"/>
        <w:spacing w:before="450" w:after="450" w:line="312" w:lineRule="auto"/>
      </w:pPr>
      <w:r>
        <w:rPr>
          <w:rFonts w:ascii="宋体" w:hAnsi="宋体" w:eastAsia="宋体" w:cs="宋体"/>
          <w:color w:val="000"/>
          <w:sz w:val="28"/>
          <w:szCs w:val="28"/>
        </w:rPr>
        <w:t xml:space="preserve">在name文本框中，输入low b1。</w:t>
      </w:r>
    </w:p>
    <w:p>
      <w:pPr>
        <w:ind w:left="0" w:right="0" w:firstLine="560"/>
        <w:spacing w:before="450" w:after="450" w:line="312" w:lineRule="auto"/>
      </w:pPr>
      <w:r>
        <w:rPr>
          <w:rFonts w:ascii="宋体" w:hAnsi="宋体" w:eastAsia="宋体" w:cs="宋体"/>
          <w:color w:val="000"/>
          <w:sz w:val="28"/>
          <w:szCs w:val="28"/>
        </w:rPr>
        <w:t xml:space="preserve">该表达式将判断波段1的像素值是否小于波段1的均值。</w:t>
      </w:r>
    </w:p>
    <w:p>
      <w:pPr>
        <w:ind w:left="0" w:right="0" w:firstLine="560"/>
        <w:spacing w:before="450" w:after="450" w:line="312" w:lineRule="auto"/>
      </w:pPr>
      <w:r>
        <w:rPr>
          <w:rFonts w:ascii="宋体" w:hAnsi="宋体" w:eastAsia="宋体" w:cs="宋体"/>
          <w:color w:val="000"/>
          <w:sz w:val="28"/>
          <w:szCs w:val="28"/>
        </w:rPr>
        <w:t xml:space="preserve">2） 指定应用决策表达式的文件</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pairing对话框中，点击b1，在随后出现的对话框中选择bouldr_tm影像的band 1；</w:t>
      </w:r>
    </w:p>
    <w:p>
      <w:pPr>
        <w:ind w:left="0" w:right="0" w:firstLine="560"/>
        <w:spacing w:before="450" w:after="450" w:line="312" w:lineRule="auto"/>
      </w:pPr>
      <w:r>
        <w:rPr>
          <w:rFonts w:ascii="宋体" w:hAnsi="宋体" w:eastAsia="宋体" w:cs="宋体"/>
          <w:color w:val="000"/>
          <w:sz w:val="28"/>
          <w:szCs w:val="28"/>
        </w:rPr>
        <w:t xml:space="preserve">在出现的variables/files pairing对话框中，点击mean，在随后出现的对话框中选择bouldr_tm影像；</w:t>
      </w:r>
    </w:p>
    <w:p>
      <w:pPr>
        <w:ind w:left="0" w:right="0" w:firstLine="560"/>
        <w:spacing w:before="450" w:after="450" w:line="312" w:lineRule="auto"/>
      </w:pPr>
      <w:r>
        <w:rPr>
          <w:rFonts w:ascii="宋体" w:hAnsi="宋体" w:eastAsia="宋体" w:cs="宋体"/>
          <w:color w:val="000"/>
          <w:sz w:val="28"/>
          <w:szCs w:val="28"/>
        </w:rPr>
        <w:t xml:space="preserve">3） 运行决策树；</w:t>
      </w:r>
    </w:p>
    <w:p>
      <w:pPr>
        <w:ind w:left="0" w:right="0" w:firstLine="560"/>
        <w:spacing w:before="450" w:after="450" w:line="312" w:lineRule="auto"/>
      </w:pPr>
      <w:r>
        <w:rPr>
          <w:rFonts w:ascii="宋体" w:hAnsi="宋体" w:eastAsia="宋体" w:cs="宋体"/>
          <w:color w:val="000"/>
          <w:sz w:val="28"/>
          <w:szCs w:val="28"/>
        </w:rPr>
        <w:t xml:space="preserve">4） 查看结果，波段1的值较低的某些黄色像素的颜色已变为暗红色。</w:t>
      </w:r>
    </w:p>
    <w:p>
      <w:pPr>
        <w:ind w:left="0" w:right="0" w:firstLine="560"/>
        <w:spacing w:before="450" w:after="450" w:line="312" w:lineRule="auto"/>
      </w:pPr>
      <w:r>
        <w:rPr>
          <w:rFonts w:ascii="宋体" w:hAnsi="宋体" w:eastAsia="宋体" w:cs="宋体"/>
          <w:color w:val="000"/>
          <w:sz w:val="28"/>
          <w:szCs w:val="28"/>
        </w:rPr>
        <w:t xml:space="preserve">9． 修剪决策树</w:t>
      </w:r>
    </w:p>
    <w:p>
      <w:pPr>
        <w:ind w:left="0" w:right="0" w:firstLine="560"/>
        <w:spacing w:before="450" w:after="450" w:line="312" w:lineRule="auto"/>
      </w:pPr>
      <w:r>
        <w:rPr>
          <w:rFonts w:ascii="宋体" w:hAnsi="宋体" w:eastAsia="宋体" w:cs="宋体"/>
          <w:color w:val="000"/>
          <w:sz w:val="28"/>
          <w:szCs w:val="28"/>
        </w:rPr>
        <w:t xml:space="preserve">在使用决策树的过程中，经常需要测试某个指定的子节点是否对决策树的分类结果有效，即对决策树的修剪。</w:t>
      </w:r>
    </w:p>
    <w:p>
      <w:pPr>
        <w:ind w:left="0" w:right="0" w:firstLine="560"/>
        <w:spacing w:before="450" w:after="450" w:line="312" w:lineRule="auto"/>
      </w:pPr>
      <w:r>
        <w:rPr>
          <w:rFonts w:ascii="宋体" w:hAnsi="宋体" w:eastAsia="宋体" w:cs="宋体"/>
          <w:color w:val="000"/>
          <w:sz w:val="28"/>
          <w:szCs w:val="28"/>
        </w:rPr>
        <w:t xml:space="preserve">1） 在low b1节点上，点击右键，从弹出的快捷菜单中，选择prune children。结果表明，可以看到这个子节点，但它们不再带有颜色，而且也没有连接到决策树上，表明已被修剪，当执行决策树时，它们不会被使用；</w:t>
      </w:r>
    </w:p>
    <w:p>
      <w:pPr>
        <w:ind w:left="0" w:right="0" w:firstLine="560"/>
        <w:spacing w:before="450" w:after="450" w:line="312" w:lineRule="auto"/>
      </w:pPr>
      <w:r>
        <w:rPr>
          <w:rFonts w:ascii="宋体" w:hAnsi="宋体" w:eastAsia="宋体" w:cs="宋体"/>
          <w:color w:val="000"/>
          <w:sz w:val="28"/>
          <w:szCs w:val="28"/>
        </w:rPr>
        <w:t xml:space="preserve">2） 右键点击low b1节点，从弹出的快捷菜单中，选择restore pruned children，可恢复修剪。</w:t>
      </w:r>
    </w:p>
    <w:p>
      <w:pPr>
        <w:ind w:left="0" w:right="0" w:firstLine="560"/>
        <w:spacing w:before="450" w:after="450" w:line="312" w:lineRule="auto"/>
      </w:pPr>
      <w:r>
        <w:rPr>
          <w:rFonts w:ascii="宋体" w:hAnsi="宋体" w:eastAsia="宋体" w:cs="宋体"/>
          <w:color w:val="000"/>
          <w:sz w:val="28"/>
          <w:szCs w:val="28"/>
        </w:rPr>
        <w:t xml:space="preserve">10．保存生成的决策树。</w:t>
      </w:r>
    </w:p>
    <w:p>
      <w:pPr>
        <w:ind w:left="0" w:right="0" w:firstLine="560"/>
        <w:spacing w:before="450" w:after="450" w:line="312" w:lineRule="auto"/>
      </w:pPr>
      <w:r>
        <w:rPr>
          <w:rFonts w:ascii="宋体" w:hAnsi="宋体" w:eastAsia="宋体" w:cs="宋体"/>
          <w:color w:val="000"/>
          <w:sz w:val="28"/>
          <w:szCs w:val="28"/>
        </w:rPr>
        <w:t xml:space="preserve">11． 对分类结果进行评价。</w:t>
      </w:r>
    </w:p>
    <w:p>
      <w:pPr>
        <w:ind w:left="0" w:right="0" w:firstLine="560"/>
        <w:spacing w:before="450" w:after="450" w:line="312" w:lineRule="auto"/>
      </w:pPr>
      <w:r>
        <w:rPr>
          <w:rFonts w:ascii="宋体" w:hAnsi="宋体" w:eastAsia="宋体" w:cs="宋体"/>
          <w:color w:val="000"/>
          <w:sz w:val="28"/>
          <w:szCs w:val="28"/>
        </w:rPr>
        <w:t xml:space="preserve">通过实习，从中学到了很多东西，受益匪浅！</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林业局暑假实习报告林业局实习报告林业局毕业实习报告范本四</w:t>
      </w:r>
    </w:p>
    <w:p>
      <w:pPr>
        <w:ind w:left="0" w:right="0" w:firstLine="560"/>
        <w:spacing w:before="450" w:after="450" w:line="312" w:lineRule="auto"/>
      </w:pPr>
      <w:r>
        <w:rPr>
          <w:rFonts w:ascii="宋体" w:hAnsi="宋体" w:eastAsia="宋体" w:cs="宋体"/>
          <w:color w:val="000"/>
          <w:sz w:val="28"/>
          <w:szCs w:val="28"/>
        </w:rPr>
        <w:t xml:space="preserve">今年我区的造林绿化任务非常艰巨，要全面组织实施好万亩的退耕还林、万亩的荒山造林、万亩的环城绿化、万亩的环城绿化等工程和坚持做好万亩的天然林保护工作，由于上半年全区森林资源二类调查和上级就退耕还林工作检查次数繁多，影响了造林的进度和质量。各乡镇和各部门务必高度重视，动员广大干部群众立即行动起来，迅速掀起秋季植树造林的热潮，力争在月日前完成各项工作。</w:t>
      </w:r>
    </w:p>
    <w:p>
      <w:pPr>
        <w:ind w:left="0" w:right="0" w:firstLine="560"/>
        <w:spacing w:before="450" w:after="450" w:line="312" w:lineRule="auto"/>
      </w:pPr>
      <w:r>
        <w:rPr>
          <w:rFonts w:ascii="宋体" w:hAnsi="宋体" w:eastAsia="宋体" w:cs="宋体"/>
          <w:color w:val="000"/>
          <w:sz w:val="28"/>
          <w:szCs w:val="28"/>
        </w:rPr>
        <w:t xml:space="preserve">(一)大力宣传发动，营造良好的舆论氛围。继续利用有线广播、设立宣传站、出动宣传车、悬挂标语等多种方式大力宣传植树造林的重要性和中央《关于加快林业发展的决定》、《退耕还林条例》等重要政策，让群众了解区情，吃透国家政策，倡导并树立生态建设忧患意识、绿化意识和法制意识，力争全党动员、全民动手、共建绿色家园，形成以两大工程为主体，义务植树、社会造林并举，全社会广泛参与的造林绿化新格局，掀起全民植树的新高潮。</w:t>
      </w:r>
    </w:p>
    <w:p>
      <w:pPr>
        <w:ind w:left="0" w:right="0" w:firstLine="560"/>
        <w:spacing w:before="450" w:after="450" w:line="312" w:lineRule="auto"/>
      </w:pPr>
      <w:r>
        <w:rPr>
          <w:rFonts w:ascii="宋体" w:hAnsi="宋体" w:eastAsia="宋体" w:cs="宋体"/>
          <w:color w:val="000"/>
          <w:sz w:val="28"/>
          <w:szCs w:val="28"/>
        </w:rPr>
        <w:t xml:space="preserve">(二)把握关键环节，不断提高造林的质量。植树造林季节性很强，各位一定要把握住关键环节，适时抢栽，做到栽植一片，成活一片，见效一片。当前重点做好以下四点工作：一是抓好整地扫尾工作。各地要利用前段时间雨水充沛的雨前时机，抓紧清理造林地块。二是要备足种苗。区林业局要按照有关规定，备足足够的造林用苗，并制定了周密的调运方案，确保秋栽所需。三是要适时抢栽。各乡镇要抓住秋雨季节，及时组织造林专业队、技术服务队和广大干部群众一起上山栽植，全面完成栽植任务。四是要栽后即管。要坚持“栽管结合”和“谁栽谁管”的原则，明确管护责任主体，做到栽下即管，管护到位，努力提高栽植的成活率。</w:t>
      </w:r>
    </w:p>
    <w:p>
      <w:pPr>
        <w:ind w:left="0" w:right="0" w:firstLine="560"/>
        <w:spacing w:before="450" w:after="450" w:line="312" w:lineRule="auto"/>
      </w:pPr>
      <w:r>
        <w:rPr>
          <w:rFonts w:ascii="宋体" w:hAnsi="宋体" w:eastAsia="宋体" w:cs="宋体"/>
          <w:color w:val="000"/>
          <w:sz w:val="28"/>
          <w:szCs w:val="28"/>
        </w:rPr>
        <w:t xml:space="preserve">(三)多方协同配合，保证工作顺利推进。各地各部门要相互配合、各司其职、齐心协力打好秋栽总体战：新闻部门要加强宣传报道，在全社会营造良好氛围;林业部门要坚持深入实地，抓好组织、协调和技术服务等工作;财政部门要确保工程资金拨付到位。同时，全区上下要自觉响应国家号召，主动参与义务植树活动，进一步搞好机关绿化、城区绿化和景区绿化，大力提升城市形象，为建区十周年献礼。</w:t>
      </w:r>
    </w:p>
    <w:p>
      <w:pPr>
        <w:ind w:left="0" w:right="0" w:firstLine="560"/>
        <w:spacing w:before="450" w:after="450" w:line="312" w:lineRule="auto"/>
      </w:pPr>
      <w:r>
        <w:rPr>
          <w:rFonts w:ascii="宋体" w:hAnsi="宋体" w:eastAsia="宋体" w:cs="宋体"/>
          <w:color w:val="000"/>
          <w:sz w:val="28"/>
          <w:szCs w:val="28"/>
        </w:rPr>
        <w:t xml:space="preserve">(四)加强组织领导，严格实行目标责任制。继续坚持责任、质量、进度、管理四位一体，实行领导递级联包、目标管理、技术承包、工程质量事故追究等各项责任制，把任务和责任落实到具体的人头上，一级抓一级，层层抓落实，以制度的健全完善来保证工程的顺利推进。同时，要求广大领导干部和党员要充分发挥先锋模范作用，自觉实践和推行“一线工作制度”，即：领导在一线服务、干部在一线负责、标准在一线坚持、任务在一线落实、问题在一线解决、政策在一线体现、形象在一线树立。</w:t>
      </w:r>
    </w:p>
    <w:p>
      <w:pPr>
        <w:ind w:left="0" w:right="0" w:firstLine="560"/>
        <w:spacing w:before="450" w:after="450" w:line="312" w:lineRule="auto"/>
      </w:pPr>
      <w:r>
        <w:rPr>
          <w:rFonts w:ascii="宋体" w:hAnsi="宋体" w:eastAsia="宋体" w:cs="宋体"/>
          <w:color w:val="000"/>
          <w:sz w:val="28"/>
          <w:szCs w:val="28"/>
        </w:rPr>
        <w:t xml:space="preserve">(五)狠抓督查督办，确保任务圆满完成。同志们，秋栽工作是当前林业工作的重中之重。秋季植树造林期间，区委、区政府将安排区委办、政府办、区目标督查办和区林业局等部门组成督查组，深入各乡镇、各部门绿化责任区巡回检查，督促秋栽工作，重点督查栽植数量、栽植质量、树木成活率、出工人数等，将工作进展情况挂牌通报，并将考核情况纳入年度目标考核。对行动积极、造林绿化任务完成好的乡镇和部门予以通报奖励;对行动迟缓、任务完成差的给予通报批评，并限期改正;对没有完成目标任务的单位，将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天然林保护和退耕还林工程是改善我区生态面貌，促进农村经济发展的极其重要的工作，季节催人，时不待我。我们一定要清醒认识，高度重视，充分依靠和调动全区广大干部群众的积极性，以更坚定的决心，更有力的举措，以今年的秋栽为起点，真抓实干，奋力拼博，推进嘉陵林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林业局暑假实习报告林业局实习报告林业局毕业实习报告范本五</w:t>
      </w:r>
    </w:p>
    <w:p>
      <w:pPr>
        <w:ind w:left="0" w:right="0" w:firstLine="560"/>
        <w:spacing w:before="450" w:after="450" w:line="312" w:lineRule="auto"/>
      </w:pPr>
      <w:r>
        <w:rPr>
          <w:rFonts w:ascii="宋体" w:hAnsi="宋体" w:eastAsia="宋体" w:cs="宋体"/>
          <w:color w:val="000"/>
          <w:sz w:val="28"/>
          <w:szCs w:val="28"/>
        </w:rPr>
        <w:t xml:space="preserve">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其次，为进一步提高自己的业务潜能、完善本职工作。本人在各位领导的悉心指导下，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理论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春季植树造林观摩检查是经市局党组研究，报市政府同意进行的。会前，我向市政府刘绍太副市长进行了专门汇报。刘副市长对这次观摩检查非常重视，对搞好这次检查和进一步抓好今年林业工作提出了具体要求。我们开展这次全市春季植树造林观摩检查，其主要目的就是检查、总结全市春季植树造林开展情况，研究讨论下阶段林业工作，推动全市林业工作再上新的台阶。四天来，同志们不辞劳苦，驱车近千余公里，逐县市区观摩检查了今年的成片造林、绿色长廊、社会造林、农田林网及新造林成活和林木管护等有关情况,是我市一次林业生产大检查、大展示。虽然是走马观花，佛光掠影，但使大家对兄弟县市区，对全局工作有了大致了解。通过相互观摩，既总结了成绩，交流了经验，也发现了当前林业工作中存在的一些不容忽视的问题，有效地促进了工作。总之，观摩达到了预期目的。下面我就全市春季植树造林开展情况及下阶段林业工作讲两点意见。</w:t>
      </w:r>
    </w:p>
    <w:p>
      <w:pPr>
        <w:ind w:left="0" w:right="0" w:firstLine="560"/>
        <w:spacing w:before="450" w:after="450" w:line="312" w:lineRule="auto"/>
      </w:pPr>
      <w:r>
        <w:rPr>
          <w:rFonts w:ascii="宋体" w:hAnsi="宋体" w:eastAsia="宋体" w:cs="宋体"/>
          <w:color w:val="000"/>
          <w:sz w:val="28"/>
          <w:szCs w:val="28"/>
        </w:rPr>
        <w:t xml:space="preserve">当前春季植树造林工作进展情况</w:t>
      </w:r>
    </w:p>
    <w:p>
      <w:pPr>
        <w:ind w:left="0" w:right="0" w:firstLine="560"/>
        <w:spacing w:before="450" w:after="450" w:line="312" w:lineRule="auto"/>
      </w:pPr>
      <w:r>
        <w:rPr>
          <w:rFonts w:ascii="宋体" w:hAnsi="宋体" w:eastAsia="宋体" w:cs="宋体"/>
          <w:color w:val="000"/>
          <w:sz w:val="28"/>
          <w:szCs w:val="28"/>
        </w:rPr>
        <w:t xml:space="preserve">去冬以来，各地认真贯彻落实中央、全省和全市林业工作会议精神，按照市政府的统一部署，层层落实林业生产任务，全面发动，精心组织，大力开展冬季造林整地工作，为春季植树造林奠定了坚实的基础。春节以来,各地不断战胜连续低温阴雨的不利天气影响,抢抓有利时机,全面发动,精心组织,全市从南到北相继掀起了春季植树造林高潮,春季植树造林工作取得了较为显著的成绩。据统计，全市共完成四旁植树1860万株，义务植树1560万株，成片造林6万亩，新建、完善农田林网100万亩，育苗1.1万亩，完成或超额完成了省林业厅和市政府下达的林业生产任务。在国家实行政策性调整，重点林业工程项目大幅度减少和低温阴雨的不利情况下，能取得如此显著的成绩，确实来之不易，这凝结着大家的心血和汗水，是全市林业战线广大干部职工共同努力的结果。借此机会，我代表市局党组向你们并通过你们向全市林业战线的广大干部职工表示亲切的问候和崇高的敬意。纵观我市今年春季植树造林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党委政府高度重视，坚持把植树造林作为一项重点工作来抓。去冬今春以来，市委、市政府高度重视林业工作，早在20xx年11月25日市委、市政府就召开了全市林业工作会议，传达贯彻中央和全省林业工作会议精神，对全市林业工作进行了全面部署。同时，市政府印发了《市20xx年林业工作意见》,下达了全市20xx年林业生产指导性计划。在林业生产关键时刻，市政府、市林业局又专门召开和组织开展全市造林整地现场会、全市造林整地观摩和本次春季造林观摩检查，推动了全市造林整地和春季植树造林深入开展。各县市区都先后召开了林业工作会议，并结合实际，制定下发林业工作意见，层层分解造林任务。同时各县市区都及时召开造林整地现场会、春季造林现场会和植树造林观摩会，安排部署造林整地和春季造林工作，切实加强了林业工作的领导。春季造林期间，市人大和市政协分别组织开展了《森林法》执法检查和林业工作视察，市人大和市政协领导对全市林业工作成绩给予了充分肯定，并对进一步推动林业建设发展提出了很多指导性意见。为把工作落到实处，市、县各级都分别组织督查组，及时开展植树造林督促检查，实行每周一督查，一查一通报的制度，有力地推动了成绩植树造林工作的顺利开展。</w:t>
      </w:r>
    </w:p>
    <w:p>
      <w:pPr>
        <w:ind w:left="0" w:right="0" w:firstLine="560"/>
        <w:spacing w:before="450" w:after="450" w:line="312" w:lineRule="auto"/>
      </w:pPr>
      <w:r>
        <w:rPr>
          <w:rFonts w:ascii="宋体" w:hAnsi="宋体" w:eastAsia="宋体" w:cs="宋体"/>
          <w:color w:val="000"/>
          <w:sz w:val="28"/>
          <w:szCs w:val="28"/>
        </w:rPr>
        <w:t xml:space="preserve">二是进一步加大林业投入，保证了林业发展资金来源。市、县各级政府都以政府名义确定了林业资金投入的额度，并随着财政收入的增长，逐年增加财政支持林业资金的投入。据初步统计，今年全市各级政府确定的林业发展资金达到1100多万元，目前已到位资金达到300多万元，这在林业发展历史上是前所未有的。除市、县两级政府外，一些乡镇也挤出资金扶持林业，如阜南县许堂乡按每亩160元连补5年的标准，给予成片造林资金补助，方集镇按每穴1.5元的标准给予造林整地补助。加上项目造林、企业造林和其它社会造林投入，今年全市用于植树造林的投入达到5000万元以上，实现了林业投入历史的新突破。</w:t>
      </w:r>
    </w:p>
    <w:p>
      <w:pPr>
        <w:ind w:left="0" w:right="0" w:firstLine="560"/>
        <w:spacing w:before="450" w:after="450" w:line="312" w:lineRule="auto"/>
      </w:pPr>
      <w:r>
        <w:rPr>
          <w:rFonts w:ascii="宋体" w:hAnsi="宋体" w:eastAsia="宋体" w:cs="宋体"/>
          <w:color w:val="000"/>
          <w:sz w:val="28"/>
          <w:szCs w:val="28"/>
        </w:rPr>
        <w:t xml:space="preserve">三是植树造林重点突出，协调发展。各地按照市政府“主攻两带，抓好两路，进军沟河，完善林网”的基本思路，坚持从实际出发，在抓好重点林业工程造林的同时，把植树造林的重点向城镇村庄、乡村道路、河渠堤坝、农田林网等四旁绿化延伸，开辟了造林新战场，丰富了平原林业发展的新内涵。阜南的淮堤、洪堤、濛堤防护林造林，临泉的白庙高标准农田治理片农田林网建设和单桥凤凰沟长防林造林，界首的经济林造林和循环经济园区防护林建设，太和的沙颍河湿地公园绿化和樱桃香椿特色经济林造林，颍上的红星农业高科技园高标准林网建设、颍右大堤防护林造林、杨湖淮河堤坝造林及迪沟塌陷区造林，颍州的芦桥沟造林和白行新农村绿化的杨楼、左大堤长防林造林和老庙旧村庄改造，颍泉的农业高科技产业园绿化等不同形式的等造林典型都起到了以点带面、协调发展的示范和推动作用，形成了全市植树造林多元化协调发展的新格局。</w:t>
      </w:r>
    </w:p>
    <w:p>
      <w:pPr>
        <w:ind w:left="0" w:right="0" w:firstLine="560"/>
        <w:spacing w:before="450" w:after="450" w:line="312" w:lineRule="auto"/>
      </w:pPr>
      <w:r>
        <w:rPr>
          <w:rFonts w:ascii="宋体" w:hAnsi="宋体" w:eastAsia="宋体" w:cs="宋体"/>
          <w:color w:val="000"/>
          <w:sz w:val="28"/>
          <w:szCs w:val="28"/>
        </w:rPr>
        <w:t xml:space="preserve">四是注重造林质量，造林成活率好于往年。各地严格按照“质为先”方针，牢固树立质量第一的观念，组织广大林业技术人员深入造林一线，实行跟班作业，强化了林业的技术指导，做到了科学规划、科学施工、科学管护，严格按照技术规程和有关标准开展造林，提高了造林质量。从这次观摩情况来看，各地今年新造林成活率普遍在95%以上，有的造林小班可能更高，可以说今年新造林成活率是近年来最好的一年。综合分析，今年杨树造林成活好的主要因素有五个：一是各地坚持从源头抓起，在育苗工作中采取圃地轮作、土壤消毒、无病综合穗条扦插、防治病虫害等措施，有效地防治了杨树黑斑病等病虫害的发生。二是推广扩大了杨树69、20xx、95、895、中涡1号等适生品种苗木的培育面积，提高了良种壮苗的出圃率。三是严格实行苗木“两证一签”制度，加强了苗木检疫，杜绝了带病苗木造林。四是狠抓了造林整地和栽植质量。今年的杨树造林苗木都使用了ⅰ级苗，苗高都在4米以上，有的更好。五是今春土壤墒情适中，天帮忙。</w:t>
      </w:r>
    </w:p>
    <w:p>
      <w:pPr>
        <w:ind w:left="0" w:right="0" w:firstLine="560"/>
        <w:spacing w:before="450" w:after="450" w:line="312" w:lineRule="auto"/>
      </w:pPr>
      <w:r>
        <w:rPr>
          <w:rFonts w:ascii="宋体" w:hAnsi="宋体" w:eastAsia="宋体" w:cs="宋体"/>
          <w:color w:val="000"/>
          <w:sz w:val="28"/>
          <w:szCs w:val="28"/>
        </w:rPr>
        <w:t xml:space="preserve">通过这次观摩督查，也发现全市植树造林工作存在的一些问题，主要表现为：一是发展不平衡。有的地方行动比较普遍，有的地方是点上尚可但面上动作不大，即使是较好的地方也存在薄弱环节和死角。二是少数地方杨树品种选择不当，依然大量栽植中林46等淘汰杨树品种。三是一些地方造林树穴浅小，苗木不合格，栽植质量不高。四是新农村建设造林绿化和村片低产林改造进度不大。</w:t>
      </w:r>
    </w:p>
    <w:p>
      <w:pPr>
        <w:ind w:left="0" w:right="0" w:firstLine="560"/>
        <w:spacing w:before="450" w:after="450" w:line="312" w:lineRule="auto"/>
      </w:pPr>
      <w:r>
        <w:rPr>
          <w:rFonts w:ascii="宋体" w:hAnsi="宋体" w:eastAsia="宋体" w:cs="宋体"/>
          <w:color w:val="000"/>
          <w:sz w:val="28"/>
          <w:szCs w:val="28"/>
        </w:rPr>
        <w:t xml:space="preserve">希望大家对上述问题应有一个清醒的认识，务必振奋精神，采取针对性措施，全力抓好整改和新造林的抚育管理工作。</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林业局暑假实习报告林业局实习报告林业局毕业实习报告范本七</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国共产党中央国务院关于加快林业发展的决定》(以下简称中央《决定》)及中国共产党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欢迎。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来源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_余户，占全县脱贫农户总数的30%。</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宋体" w:hAnsi="宋体" w:eastAsia="宋体" w:cs="宋体"/>
          <w:color w:val="000"/>
          <w:sz w:val="28"/>
          <w:szCs w:val="28"/>
        </w:rPr>
        <w:t xml:space="preserve">目前，全省的林权流转基本上是地方政府及其部门推动。有的地方对流转方式实行“一刀切”，强令在一定期限内完成所有宜林荒地的拍卖，重数量不重质量;有的地方甚至对经营者种什么树种、林种作出规定、强行实施，侵犯林农经营自主权;有的地方随意撕毁原来的承包合同，强行将已经承包的林地收回，再进行“拍卖”。竞标者主要是本地农民。虽然也有跨区域投资者，但在流转规则、成交价格等方面，以县域为单位，各地存在较大差异，全省尚未建立信息丰富的交易平台从而培育流转价格具有参考意义的市场。</w:t>
      </w:r>
    </w:p>
    <w:p>
      <w:pPr>
        <w:ind w:left="0" w:right="0" w:firstLine="560"/>
        <w:spacing w:before="450" w:after="450" w:line="312" w:lineRule="auto"/>
      </w:pPr>
      <w:r>
        <w:rPr>
          <w:rFonts w:ascii="宋体" w:hAnsi="宋体" w:eastAsia="宋体" w:cs="宋体"/>
          <w:color w:val="000"/>
          <w:sz w:val="28"/>
          <w:szCs w:val="28"/>
        </w:rPr>
        <w:t xml:space="preserve">据了解，目前仅“河南省技术产权交易所有限公司”(**年9月1日成立)的经营范围中有代理林权交易的内容，尽管自行制定了《河南省技术产权交易所林权交易实施细则(暂行)》和《河南省技术产权交易所活立木托管暂行办法》、《河南省技术产权交易所林权证明托管办法(暂行)》、《河南省技术产权交易所林权交易信息披露规则(试行)》，但仍处于萌芽的状态。从长远来看，不符合市场经济发展的要求，不能满足进一步推进林权流转工作的需要。</w:t>
      </w:r>
    </w:p>
    <w:p>
      <w:pPr>
        <w:ind w:left="0" w:right="0" w:firstLine="560"/>
        <w:spacing w:before="450" w:after="450" w:line="312" w:lineRule="auto"/>
      </w:pPr>
      <w:r>
        <w:rPr>
          <w:rFonts w:ascii="宋体" w:hAnsi="宋体" w:eastAsia="宋体" w:cs="宋体"/>
          <w:color w:val="000"/>
          <w:sz w:val="28"/>
          <w:szCs w:val="28"/>
        </w:rPr>
        <w:t xml:space="preserve">如前所述，法律法规的滞后已成为林权流转中的主要问题，对投资者来讲，需要一个具备较强操作性的具体规定，进一步规范流转的原则、范围、方式、程序、监督、管理，进一步地明确流转双方的权利和义务;对政府职能部门来讲，需要明确其法定职责，确定其管理和服务的方式和内容。而这些内容，从我国现行的有关立法规定和行政管理要求来看，不是哪个部门或地方政府文件所能够规定的，有些内容甚至是地方性法规也不能作出规定的，如前所述的流转范围问题、资源评估机构及人员资质问题、采伐管理问题等，必须通过修改《森林法》或国务院制定行政法规才可得以实现。</w:t>
      </w:r>
    </w:p>
    <w:p>
      <w:pPr>
        <w:ind w:left="0" w:right="0" w:firstLine="560"/>
        <w:spacing w:before="450" w:after="450" w:line="312" w:lineRule="auto"/>
      </w:pPr>
      <w:r>
        <w:rPr>
          <w:rFonts w:ascii="宋体" w:hAnsi="宋体" w:eastAsia="宋体" w:cs="宋体"/>
          <w:color w:val="000"/>
          <w:sz w:val="28"/>
          <w:szCs w:val="28"/>
        </w:rPr>
        <w:t xml:space="preserve">各种形式的流转，都应当建立在科学规范的评估基础上，合理确定底价，才能保证流转依法有序进行，实现盘活森林资源资产、促进林业建设可持续发展。建立完善的森林资源资产评估制度，一是要在充分调研的基础上编制科学合理的参数表和各主要临终的评估细则，规范和完善评估技术、评估方法;二是要根据《行政许可法》等法律、法规的要求制定科学、可行的森林资源资产评估机构和人员资质认证办法，解决目前有关资质规定与实际工作要求相脱节问题;三是要加强森林资源资产评估机构和队伍建设，满足工作需要。</w:t>
      </w:r>
    </w:p>
    <w:p>
      <w:pPr>
        <w:ind w:left="0" w:right="0" w:firstLine="560"/>
        <w:spacing w:before="450" w:after="450" w:line="312" w:lineRule="auto"/>
      </w:pPr>
      <w:r>
        <w:rPr>
          <w:rFonts w:ascii="宋体" w:hAnsi="宋体" w:eastAsia="宋体" w:cs="宋体"/>
          <w:color w:val="000"/>
          <w:sz w:val="28"/>
          <w:szCs w:val="28"/>
        </w:rPr>
        <w:t xml:space="preserve">要真正将林权流转推向深入，就应该在保证国家生态安全和生态建设发展的前提下，最大限度地引入市场机制。要按照市场经济运营的要求，结合森林资源资产的固有特点，培育和完善森林资源市场，一是要有大量能够在价格上进行量化的待转林权;二是要有畅通的信息收集和发布渠道;三是要有完善的服务体系，包括森林资源资产评估机构、林权流转中介机构的建设等;四是要有完善的市场监督保障机制。</w:t>
      </w:r>
    </w:p>
    <w:p>
      <w:pPr>
        <w:ind w:left="0" w:right="0" w:firstLine="560"/>
        <w:spacing w:before="450" w:after="450" w:line="312" w:lineRule="auto"/>
      </w:pPr>
      <w:r>
        <w:rPr>
          <w:rFonts w:ascii="宋体" w:hAnsi="宋体" w:eastAsia="宋体" w:cs="宋体"/>
          <w:color w:val="000"/>
          <w:sz w:val="28"/>
          <w:szCs w:val="28"/>
        </w:rPr>
        <w:t xml:space="preserve">政府和林业主管部门要依照法律规定和市场经济运营规则的要求，明确其对林权流转的组织、指导、服务、管理、监督等职能，做到既积极推进，又充分尊重群众意愿;既严格管理又不干涉经营者的经营自主权;既加强监督又全面提供服务，充分、合理地发挥职能作用。尤其是林业主管部门，既要加强相关法规政策的宣传咨询，又要积极开展实际工作的调研;既要认真进行规划设计，又要搞好技术服务;既要大力指导评估机构、队伍的建设，又要加大对破坏森林资源违法行为的打击力度，以促进我省林权流转工作的依法、有序的开展。</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农口副科级以上干部参加的工作推进会，主要目的是动员大家再鼓干劲，再添措施，再抓落实，把今年的各项任务落到实处，确保实现今年农口工作的“开门红”和全年目标任务的圆满完成。下面，就做好今年的工作，我谈三点认识和想法：</w:t>
      </w:r>
    </w:p>
    <w:p>
      <w:pPr>
        <w:ind w:left="0" w:right="0" w:firstLine="560"/>
        <w:spacing w:before="450" w:after="450" w:line="312" w:lineRule="auto"/>
      </w:pPr>
      <w:r>
        <w:rPr>
          <w:rFonts w:ascii="宋体" w:hAnsi="宋体" w:eastAsia="宋体" w:cs="宋体"/>
          <w:color w:val="000"/>
          <w:sz w:val="28"/>
          <w:szCs w:val="28"/>
        </w:rPr>
        <w:t xml:space="preserve">首先，谈一谈个人的几点感受。从我在县上工作时看到和了解到的，以及到州上工作后几位局长的介绍，感觉到农口各部门坚持深入农牧区，服务农牧民，工作积极主动，思路明晰，举措有效，成效十分明显。最突出的感受有三点：一是对待工作，作风非常实。不论是近几年的总体工作推进，还是当前正在开展的工作、需要进一步推进的工作，以及下一步谋划的工作，做得都很扎实、很到位，大家为农牧业的增产增效、农牧区的加快发展、农牧民的增收致富作了大量的工作。二是推进工作，成效非常显。目前，我州农牧业和农牧区工作，有些在全省处于领先地位，有些甚至在国家有位置，这很不简单，说明农口广大干部能创能干，工作状态非常好。三是跑办资金项目，抓得非常紧。在州级可用财力非常紧张的情况下，农口各部门不等不靠，积极主动地跑办项目和资金，千方百计去寻求国家和省上的支持，工作力度非常大，效果也很好。尤其是今年，各部门紧紧抓住各项政策机遇，积极寻找工作突破口，先行一步，主动作为，拿出的《林业创建生态文明先行示范州的意见》、《水生态文明示范州建设的实施意见》、《牧区农事队扶贫攻坚实施方案》等一系列针对性、实效性强的意见方案，不但通过谋篇布局，为全州今后的长远发展强了基、蓄了势，也为今年及今后强化项目、资金和政策支持奠定了坚实基础。以上我所讲的这些，既是我的真实感受，也是我对农口各部门工作的一个总体认识。在感受很深、认识更深之余，令我非常的感动和欣慰。感动的是大家的工作非常敬业、作风非常扎实，欣慰的是有了这种敬业的精神和扎实的作风，我们的工作一定会不断地取得新的成就。</w:t>
      </w:r>
    </w:p>
    <w:p>
      <w:pPr>
        <w:ind w:left="0" w:right="0" w:firstLine="560"/>
        <w:spacing w:before="450" w:after="450" w:line="312" w:lineRule="auto"/>
      </w:pPr>
      <w:r>
        <w:rPr>
          <w:rFonts w:ascii="宋体" w:hAnsi="宋体" w:eastAsia="宋体" w:cs="宋体"/>
          <w:color w:val="000"/>
          <w:sz w:val="28"/>
          <w:szCs w:val="28"/>
        </w:rPr>
        <w:t xml:space="preserve">其次，谈一谈对今年工作的几点认识。为什么要谈认识，因为今年是一个比较特殊的年份。之所以讲特殊，原因有三：</w:t>
      </w:r>
    </w:p>
    <w:p>
      <w:pPr>
        <w:ind w:left="0" w:right="0" w:firstLine="560"/>
        <w:spacing w:before="450" w:after="450" w:line="312" w:lineRule="auto"/>
      </w:pPr>
      <w:r>
        <w:rPr>
          <w:rFonts w:ascii="宋体" w:hAnsi="宋体" w:eastAsia="宋体" w:cs="宋体"/>
          <w:color w:val="000"/>
          <w:sz w:val="28"/>
          <w:szCs w:val="28"/>
        </w:rPr>
        <w:t xml:space="preserve">第一，今年是全面深化改革的开局之年。党的xx届三中全会作出了全面深化改革的总体部署，省、州党委、政府先后对全面深化改革提出了明确要求。对我们来讲，全面深化改革，就意味着我们迎来了加快发展的机遇叠加期。我们必须以更加强烈的机遇意识、进取意识、责任意识和担当意识，全力破解农牧区改革发展中的难题，努力推动全州农口工作的新发展。这一方面，我们既要不折不扣地抓好中央和省州明确改革事项的落实，又要围绕制约发展的瓶颈问题积极探索。只要符合海北实际、能够推动跨越发展的工作，就要大胆探索、大胆实践、大胆突破。对于条件不成熟、各方面都要求强烈的改革，就要下定决心加快推进。对于各方面认识还不一致、但必须突破的改革，就要通过试点的方式，加以探索和实践。</w:t>
      </w:r>
    </w:p>
    <w:p>
      <w:pPr>
        <w:ind w:left="0" w:right="0" w:firstLine="560"/>
        <w:spacing w:before="450" w:after="450" w:line="312" w:lineRule="auto"/>
      </w:pPr>
      <w:r>
        <w:rPr>
          <w:rFonts w:ascii="宋体" w:hAnsi="宋体" w:eastAsia="宋体" w:cs="宋体"/>
          <w:color w:val="000"/>
          <w:sz w:val="28"/>
          <w:szCs w:val="28"/>
        </w:rPr>
        <w:t xml:space="preserve">第二，今年是我们推进“三个示范区建设和扶贫攻坚”的关键之年。讲关键，是因为我们的高原现代畜牧业示范区建设，经过两年的建设，真正到了承前启后、攻坚克难的一个关键之年。讲关键，是因为今年是我们创建林业生态文明先行示范州、水生态文明示范州和全州牧区农事队扶贫攻坚的启动之年、基础之年。高原现代畜牧业示范区建设能不能顺利爬坡，两个生态文明示范州创建和全州牧区农事队扶贫攻坚工作能不能实现新突破和新跨越，直接关系到全州的长远发展，关系到全州28万各族群众的切实利益。 因此，从这个意义上讲，今年我们的工作任务更重、压力更大，需要我们付出更多的艰辛和努力。</w:t>
      </w:r>
    </w:p>
    <w:p>
      <w:pPr>
        <w:ind w:left="0" w:right="0" w:firstLine="560"/>
        <w:spacing w:before="450" w:after="450" w:line="312" w:lineRule="auto"/>
      </w:pPr>
      <w:r>
        <w:rPr>
          <w:rFonts w:ascii="宋体" w:hAnsi="宋体" w:eastAsia="宋体" w:cs="宋体"/>
          <w:color w:val="000"/>
          <w:sz w:val="28"/>
          <w:szCs w:val="28"/>
        </w:rPr>
        <w:t xml:space="preserve">第三，今年工作的要求更高。对于今年的工作，州政府在年前的政府常务会上提出了“要实现首季开门红”的要求。实现这个目标，既是我们振奋精神、统一思想、凝心聚力、形成合力，确保全年目标任务全面实现的重要基础，也是对各部门狠抓落实能力、破解难题能力一次考验，更是今年工作的一项具体要求和硬任务。俗话说“一年之计在于春”。今年农口的各项目标任务能不能完成，重点工作能不能有新的突破、能不能为全年实现跨越发展打下良好基础，一季度的工作至关重要。现在，农牧区即将进入春耕春播等生产期和项目工程的开工期，我们需要做的工作还很多，任务相当重、时间也很紧。对此，大家一定要有清醒的认识，一定要自我加压，增强工作的紧迫感和责任感，以更硬的措施、更大的干劲、更实的作风，从现在开始到年底，就要把各项工作抓早、抓好、抓实、抓到位，确保农口工作实现良好开局，为全年工作打下坚实基础。</w:t>
      </w:r>
    </w:p>
    <w:p>
      <w:pPr>
        <w:ind w:left="0" w:right="0" w:firstLine="560"/>
        <w:spacing w:before="450" w:after="450" w:line="312" w:lineRule="auto"/>
      </w:pPr>
      <w:r>
        <w:rPr>
          <w:rFonts w:ascii="宋体" w:hAnsi="宋体" w:eastAsia="宋体" w:cs="宋体"/>
          <w:color w:val="000"/>
          <w:sz w:val="28"/>
          <w:szCs w:val="28"/>
        </w:rPr>
        <w:t xml:space="preserve">第三，讲一讲抓好工作的几点要求。工作能不能做好，做到什么程度，能不能完成全年目标任务，关键在抓落实，这就需要有一个好的工作推进方法和一套好的工作机制作保障。在以往的工作中，各部门已经建立了一些行之有效的工作推进机制和好的方法手段。今后，我们还要进一步加大这一方面的工作力度，创新工作方法方式，建立完善各项工作推进机制，以有效的制度措施，推进各项工作更好开展。在抓好工作、推动落实上，我再提四点要求：</w:t>
      </w:r>
    </w:p>
    <w:p>
      <w:pPr>
        <w:ind w:left="0" w:right="0" w:firstLine="560"/>
        <w:spacing w:before="450" w:after="450" w:line="312" w:lineRule="auto"/>
      </w:pPr>
      <w:r>
        <w:rPr>
          <w:rFonts w:ascii="宋体" w:hAnsi="宋体" w:eastAsia="宋体" w:cs="宋体"/>
          <w:color w:val="000"/>
          <w:sz w:val="28"/>
          <w:szCs w:val="28"/>
        </w:rPr>
        <w:t xml:space="preserve">(一)要完善思路抓落实。 对于今年的工作，刚才已经做了分口安排，各口的工作盘子已经确定。但是思路举措对工作的开展，只是起着一个指导和方向性的作用。在具体工作中，随着各项工作的推进和不断深入，中央和省上以及到县上，都会出台一些新要求新举措，我们的工作中也会总结一些新经验、梳理一些新思路。对于这些新要求新举措和新经验新思路，我们要及时纳入我们的工作计划，完善措施、跟紧抓实。这一方面，向上我们要做好对中央和省上政策趋向的及时了解和把握，进一步理清和完善我们的思路举措，做好抢机遇的工作;向下我们要重点了解掌握县上的工作动态，加强对县级工作的衔接指导，特别是对于各县的一些创新的和亮点性的重点工作、重点项目，要及时纳入我们的工作盘子，做好帮助协调和工作指导。这些虽然是我们推进工作的一个常规过程和基本方法，但是，今天之所以要强调这一点，是因为今年是全面深化改革的开局之年，从中央到县上、甚至是乡村两级，在推进工作上必将不断的出台一些新的政策措施和创新的工作实践，所以这一方面我们还要做好顺势、造势和借势的文章，以此来不断地推动我们的工作创新和农牧区的加快发展。</w:t>
      </w:r>
    </w:p>
    <w:p>
      <w:pPr>
        <w:ind w:left="0" w:right="0" w:firstLine="560"/>
        <w:spacing w:before="450" w:after="450" w:line="312" w:lineRule="auto"/>
      </w:pPr>
      <w:r>
        <w:rPr>
          <w:rFonts w:ascii="宋体" w:hAnsi="宋体" w:eastAsia="宋体" w:cs="宋体"/>
          <w:color w:val="000"/>
          <w:sz w:val="28"/>
          <w:szCs w:val="28"/>
        </w:rPr>
        <w:t xml:space="preserve">(二)要强化责任抓落实。没有责任，就没有落实。有些工作不落实，与责任不明确、工作任务没有细化有很大关系。会后，各部门要采取“责任细化、分解到月、量化到周、细排到日、包保到人”的方式，尽快制定推进工作的倒排计划 ，抓好各项工作任务的分解。一方面，要把每一项工作、每一项任务细化分解到人、安排到岗，明确谁主管，谁负责，使各项工作都有人抓、有人管、有人负责。特别是对重点工程和项目，要具体到每一个阶段，每一个环节、每一个岗位、每一个人，做到能快的速度，一刻也不缓，能上的项目，一个也不能少，能增的效益，一分也不能减。另一方面，要加强岗位之间、科室之间、部门之间、州县之间的责任链条，形成环环相扣、互不交叉的责任体系。特别要进一步强化重点项目配合联动机制，尤其在项目谋划、前期工作、工程建设、支持保障等环节，要加强衔接协调和配合联动，做到特事特办，限时办结，形成合力推进的良好局面。总而言之，要通过对工作责任的层层分解落实和单位部门间责任链条的建立，保证每一名干部都能从一开始就要把弦绷紧，一以贯之，始终如一，每一项工作都能抓得紧而又紧、细而又细、实而又实。</w:t>
      </w:r>
    </w:p>
    <w:p>
      <w:pPr>
        <w:ind w:left="0" w:right="0" w:firstLine="560"/>
        <w:spacing w:before="450" w:after="450" w:line="312" w:lineRule="auto"/>
      </w:pPr>
      <w:r>
        <w:rPr>
          <w:rFonts w:ascii="宋体" w:hAnsi="宋体" w:eastAsia="宋体" w:cs="宋体"/>
          <w:color w:val="000"/>
          <w:sz w:val="28"/>
          <w:szCs w:val="28"/>
        </w:rPr>
        <w:t xml:space="preserve">(三)要创新方法抓落实。就是要针对工作落实当中存在的突出问题，健全一些工作制度，强力推进项目的实施进程。当前，我们要在完善责任落实机制的同时，要采取月调度、月通报、现场督导、定期检查等方法，以月为单位，要全面抓好对每月工作进展情况的研究分析，制定应对措施，以确保各项目标任务按阶段完成。要加强对重点工作、重点项目的现场办公和部门会诊。各牵头部门对重点项目和工作的进展情况，要定期梳理、及时研究。特别对急需协调解决的问题，以及需要总结提炼和推广的亮点工作等情况，要及时掌握，认真研究解决或加以推广。要做好对县级工作的衔接和配合指导，尤其对各县的重点项目、重点工作推进情况，要对照进度计划，加强动态监控，及时通报工作动态，确保进展滞后的工作能够按期跟进。对工作进度滞后的工作和项目，要按照节点控制计划，有针对性地开展专项督查，保证按照确定的任务计划，抓好工作推进。同时，为了更好掌握各项工作运行态势和各部门目标任务的序时进度，各部门还要进一步健全完善重点工作运行调度的办法措施，加强对重点工作调度指挥，推进各项工作的统筹有效开展。</w:t>
      </w:r>
    </w:p>
    <w:p>
      <w:pPr>
        <w:ind w:left="0" w:right="0" w:firstLine="560"/>
        <w:spacing w:before="450" w:after="450" w:line="312" w:lineRule="auto"/>
      </w:pPr>
      <w:r>
        <w:rPr>
          <w:rFonts w:ascii="宋体" w:hAnsi="宋体" w:eastAsia="宋体" w:cs="宋体"/>
          <w:color w:val="000"/>
          <w:sz w:val="28"/>
          <w:szCs w:val="28"/>
        </w:rPr>
        <w:t xml:space="preserve">(四)要突出重点抓落实。今年农口工作的任务相当重，既要深化改革，又要推进示范创建、打造农口工作的升级版。因此，在工作落实上，要坚持“守住底线、突出重点、亮点突破、整体提升”的工作原则。守住底线，就是要保证各项工作任务的全面落实。突出重点，就是要分清主次，区别轻重缓急，在统筹兼顾的基础上，以重点工作的突破带动各项工作的全面推进和落实。今年，农牧业上的重点主要集中在以下四个方面：一是要抓好农牧业结构调整，特别在发展农区畜牧业上，要抓好肉牛、肉羊的大规模引进养殖。二是要抓好新型农牧业经营主体和有机绿色农畜产品基地及品牌建设。三是要抓好先进实用技术的推广应用，尤其要抓好州科技实验示范园的规范运行机制和藏羊“两年三胎”、牦牛“一年一胎”的推广应用。四是要以高原美丽乡村建设为重点，抓好项目争取和资金投入。水利方面，要突出三个重点：一是要全力做好创建全省水生态文明示范州的启动推进工作。二是要继续抓好门源、刚察、海晏三个重点县建设。三是要做好水利工程建设和人畜饮水安全工作。林业方面，要重点抓好全省林业生态文明示范州创建、各类生态保护项目争取落实和污染物减排管理。扶贫上，要着力抓好扶贫开发改革创新、扶贫资金规范管理和牧区农事队扶贫攻坚三项工作。气象部门要做好以决策服务为重点的各类气象服务工作，为全州的经济发展提供准确及时的气象服务。 亮点突破，就是要通过总结提升、试点探索，集中培育和打造一批具有示范性、带动性、创新性的典型或亮点，以达到通过亮点展示工作、带动发展的目的。在亮点典型打造上，每年各县都会创造一些新经验、探索一些新途径，对于这些新鲜的东西，我们要及时关注，总结提炼，提升到州级工作创新层面，加以研究、完善和推广。要加强对各个亮点、典型的分析对比，集中筛选一批从州级层面重点打造的亮点，给予重点扶持。尤其是要对农区肉牛、肉羊标准化养殖小区建设、高原现代生态畜牧业示范点建设 、祁连全国有机绿色畜产品生产基地建设、刚察县草原生态保护奖补资金与保护效果挂钩试点、农畜产品精深加工企业、返乡创业青年和大中专毕业生创办领办新型经营主体，以及高原美丽乡村建设、水生态文明和林业生态文明示范创建、扶贫产业示范园区开发、牧区农事队扶贫攻坚等工作，要给予重点关注。 特别是对于这些点该怎样打造、打造成什么样，要达到什么效果，都要提前研究论证，制定科学有效的指导计划和推进措施。在这里还要强调一点，亮点打造上，无论点是大是小，只要能对全州农牧业和农牧区发展起到示范带动作用，都要给予扶持帮助和指导。</w:t>
      </w:r>
    </w:p>
    <w:p>
      <w:pPr>
        <w:ind w:left="0" w:right="0" w:firstLine="560"/>
        <w:spacing w:before="450" w:after="450" w:line="312" w:lineRule="auto"/>
      </w:pPr>
      <w:r>
        <w:rPr>
          <w:rFonts w:ascii="宋体" w:hAnsi="宋体" w:eastAsia="宋体" w:cs="宋体"/>
          <w:color w:val="000"/>
          <w:sz w:val="28"/>
          <w:szCs w:val="28"/>
        </w:rPr>
        <w:t xml:space="preserve">同志们， 新年新气象，相信在大家的共同努力下，我们一定能够攻艰克难，不辱使命，顺利完成年度确定的各项目标任务。也希望大家牢固树立“只有努力、才能改变，只要努力、就能改变”的信念，进一步强化争先创优、勇争一流的意识，全心全力地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林业局暑假实习报告林业局实习报告林业局毕业实习报告范本九</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