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有关大学生暑假监理实习报告汇总(五篇)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假监理实习报告汇总一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有关大学生暑假监理实习报告汇总一</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有关大学生暑假监理实习报告汇总二</w:t>
      </w:r>
    </w:p>
    <w:p>
      <w:pPr>
        <w:ind w:left="0" w:right="0" w:firstLine="560"/>
        <w:spacing w:before="450" w:after="450" w:line="312" w:lineRule="auto"/>
      </w:pPr>
      <w:r>
        <w:rPr>
          <w:rFonts w:ascii="宋体" w:hAnsi="宋体" w:eastAsia="宋体" w:cs="宋体"/>
          <w:color w:val="000"/>
          <w:sz w:val="28"/>
          <w:szCs w:val="28"/>
        </w:rPr>
        <w:t xml:space="preserve">暑假开始不久，我便来到广安日报—川东周末新闻采编中心实习，实习了半个多月，了解到一份报纸要制作出来所需的采编制作等一系列的程序，并切身实践了新闻的采访与写作，大学生暑期实习报告(新闻专业)。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