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一会计学是一门实践性很强的学科，经过三年半的专业学习后，在掌握了一定的会计基础知识的前提下，为了进一步巩固理论知识，将理论与实践有机地结合起来，按照学校的计划要求，本人于20xx年x月x日至x月x日在xx公司进行了一个月的实习。...</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20xx年x月x日至x月x日在xx公司进行了一个月的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（二）内部制度（会计系统）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w:t>
      </w:r>
    </w:p>
    <w:p>
      <w:pPr>
        <w:ind w:left="0" w:right="0" w:firstLine="560"/>
        <w:spacing w:before="450" w:after="450" w:line="312" w:lineRule="auto"/>
      </w:pPr>
      <w:r>
        <w:rPr>
          <w:rFonts w:ascii="宋体" w:hAnsi="宋体" w:eastAsia="宋体" w:cs="宋体"/>
          <w:color w:val="000"/>
          <w:sz w:val="28"/>
          <w:szCs w:val="28"/>
        </w:rPr>
        <w:t xml:space="preserve">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（三）具体实践工作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王主任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（四）实习期间发现存在的存货计价问题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会计实习报告二</w:t>
      </w:r>
    </w:p>
    <w:p>
      <w:pPr>
        <w:ind w:left="0" w:right="0" w:firstLine="560"/>
        <w:spacing w:before="450" w:after="450" w:line="312" w:lineRule="auto"/>
      </w:pPr>
      <w:r>
        <w:rPr>
          <w:rFonts w:ascii="宋体" w:hAnsi="宋体" w:eastAsia="宋体" w:cs="宋体"/>
          <w:color w:val="000"/>
          <w:sz w:val="28"/>
          <w:szCs w:val="28"/>
        </w:rPr>
        <w:t xml:space="preserve">我于年月日至月日在市地方税务局分局实习。在这个月里，通过受理企业纳税申报、纳税登记和注销和对企业的纳税申报情况进行稽查等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税、房产税、车船使用税、资源税、印花税、教育费附加、堤防费、原创：()平抑副食品价格基金、地方教育发展费、文化事业建设费、社会保险规费以及外资企业城市房地产税、车辆使用牌照税的征收管理和稽查工作。分局信息化建设成效显著，普及计算机联网办公，推行电子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月日，到达实习单位的第一天。在税务局相关人员详细地介绍了工作内容之后，我就投入了工作之中。工作的内容主要包括：检查东湖新技术开发区内重点户的纳税申报情况，办理企业纳税申报，办理企业税务登记和税务注销以及下达企业检查进行税务稽查。</w:t>
      </w:r>
    </w:p>
    <w:p>
      <w:pPr>
        <w:ind w:left="0" w:right="0" w:firstLine="560"/>
        <w:spacing w:before="450" w:after="450" w:line="312" w:lineRule="auto"/>
      </w:pPr>
      <w:r>
        <w:rPr>
          <w:rFonts w:ascii="宋体" w:hAnsi="宋体" w:eastAsia="宋体" w:cs="宋体"/>
          <w:color w:val="000"/>
          <w:sz w:val="28"/>
          <w:szCs w:val="28"/>
        </w:rPr>
        <w:t xml:space="preserve">纳税重点户一般指年税收额在万元以上的，对于地税局来说，所负责的只是地方性税收的征收，国税征收由国税局办理。我负责检查的三家重点户分别是华工科技产业股份有限公司、武汉凡谷电子股份有限公司以及华工科技产业股份有限公司图像分公司××年的纳税申报情况。检查顺序一般是：营业税、城市维护建设税、个人所得税、企业所得税、车船使用税、房产税、印花税及其他针对失业保险、养老保险等基金的税收项目。营业税税率因行业不同而不同，针对纳税人营业额征收。纳税人的营业额为纳税人提供应税劳务、转让无形资产或者销售不动产向对方收的全部价款和价外费用。城市维护建设税，以纳税人应缴纳的增值税、消费税、营业税为计税依据，分别与增值税、消费税、营业税同时缴纳。车船使用税和房产税针对车船和房屋等固定资产企业占有和使用行为征收。所得税针对个人所得和企业利润征收。企业一般应在一月终了后下月上旬报送财务报表，申报纳税。通过对企业每月报送的财务会计报表信息，以销售收入为起点，逐项核对营业税及其他税收项目。通过检查××年月份华工科技财务报表发现，平抑副食品价格基金和地方教育发展费的计税基础与销售收入相差万元，这似乎意味着这两项漏缴税收合计元。另外其利润表列示：管理费用－，财务费用－，两者皆为负数直接导致本来营业利润为负的结果被改写，反而有了巨额的利润。管理费用的巨额负数可以直接归属于坏帐准备的冲回，财务费用的巨额负数可能是因为资金外拆、汇兑收益大或存款大于借款，一定程度上说明了企业的收账政策改进，外币收支收支较多，且资金富余。</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工作中接触的情况看，每天都有纳税人来办理税务登记和税务注销，也就意味着每天都有新的投资者进入该开发区，同时也有一部分投资者退出。作为会计专业的学生，看()到企业提交的填满了零的利润表是我不愿意接受的，那些企业大多数根本就没有开始生产就走到了解散的地步，我想究其原因主要有以下几点：（一）投资目标不明确，盲目介入。东湖新技术开发区属高新技术开发区，平均每天净增加一个企业，现有多家企业，实践证明企业孵化模式较为先进。很多企业甚至不明白企业成立之后经营什么，迟迟开不了工。（二）资金严重不足</w:t>
      </w:r>
    </w:p>
    <w:p>
      <w:pPr>
        <w:ind w:left="0" w:right="0" w:firstLine="560"/>
        <w:spacing w:before="450" w:after="450" w:line="312" w:lineRule="auto"/>
      </w:pPr>
      <w:r>
        <w:rPr>
          <w:rFonts w:ascii="宋体" w:hAnsi="宋体" w:eastAsia="宋体" w:cs="宋体"/>
          <w:color w:val="000"/>
          <w:sz w:val="28"/>
          <w:szCs w:val="28"/>
        </w:rPr>
        <w:t xml:space="preserve">，资金筹措不力。很多新设企业直接将目标定位在为园区内其他企业提供产品，但由于资金不足，生产受阻，并不能及时提供产品，违约之事也经常发生，其他企业购买相关产品也只有将目标转向园区外。（三）经营管理不善，导致连年亏损。在武汉东湖新技术开发区内，国家对新设高新技术企业均给予税收优惠政策，企业所得税一般为％甚至更低。但企业经营管理者经验缺乏和管理不力往往使生产成本较高，企业实现的能力低下，没有持续经营的能力，其设立到解散的过程就是把资本投入后一点点亏损完的过程。当然，法律、文化环境可能都是其影响因素之一。对于类似的高新技术开发区，我想国家在鼓励投资者进入的同时应起一定的导向作用，对于接近饱和的市场要采取限制性的措施；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在湖北利益医药有限责任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市地方税务局分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以为着我应该不断地努力学习，以提高知识水平和工作技能，为将来做好工作打下坚实的基础。作为一名会计人员，原创：()首先需要在工作中不断地积累经验，虚心向他人求教，提高业务水平；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(6)按期完成实习工作，提交实习报告。</w:t>
      </w:r>
    </w:p>
    <w:p>
      <w:pPr>
        <w:ind w:left="0" w:right="0" w:firstLine="560"/>
        <w:spacing w:before="450" w:after="450" w:line="312" w:lineRule="auto"/>
      </w:pPr>
      <w:r>
        <w:rPr>
          <w:rFonts w:ascii="宋体" w:hAnsi="宋体" w:eastAsia="宋体" w:cs="宋体"/>
          <w:color w:val="000"/>
          <w:sz w:val="28"/>
          <w:szCs w:val="28"/>
        </w:rPr>
        <w:t xml:space="preserve">实习时间为20xx年3月3日-20xx年4月11日，20xx年3月4日—20xx年3月5日，与单位领导见面, 在领导带领下参观单位;20xx年3月6日—20xx年3月10日，参加公司财务部组织的专门培训;20xx年3月11日—20xx年3月15日，了解工作流程及查看历年工作底稿和凭证;20xx年3月16日—20xx年4月11日，利用财务软件录入会计凭证;20xx年4月12日，总结并撰写会计实习报告。</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2025-07-07T15:27:15+08:00</dcterms:created>
  <dcterms:modified xsi:type="dcterms:W3CDTF">2025-07-07T15:27:15+08:00</dcterms:modified>
</cp:coreProperties>
</file>

<file path=docProps/custom.xml><?xml version="1.0" encoding="utf-8"?>
<Properties xmlns="http://schemas.openxmlformats.org/officeDocument/2006/custom-properties" xmlns:vt="http://schemas.openxmlformats.org/officeDocument/2006/docPropsVTypes"/>
</file>