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2025年工程造价实习报告 土木工程生产实习报告汇总(五篇)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进入施工现场后，首先根据主楼定位桩桩对定位桩进行引桩，引桩一般都确定一条或两条主轴线，这些主线作为建筑物施工主要控制依据，用木桩埋设在固定位置，加以保护。当建筑物放样时，按照建筑物轮廓用建立施工控制网...</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进入施工现场后，首先根据主楼定位桩桩对定位桩进行引桩，引桩一般都确定一条或两条主轴线，这些主线作为建筑物施工主要控制依据，用木桩埋设在固定位置，加以保护。当建筑物放样时，按照建筑物轮廓用建立施工控制网，放设基坑轮廓线开始进行土方开挖施工，放样，也称放线，就是将图纸各部分位置在实际土地上找到，并作 出标记。放样是将图纸转换成实物过程中最重要和关键步骤之一，大样影响地基位置，地基影响柱子位置，影响墙体位置，整个建筑位置。</w:t>
      </w:r>
    </w:p>
    <w:p>
      <w:pPr>
        <w:ind w:left="0" w:right="0" w:firstLine="560"/>
        <w:spacing w:before="450" w:after="450" w:line="312" w:lineRule="auto"/>
      </w:pPr>
      <w:r>
        <w:rPr>
          <w:rFonts w:ascii="宋体" w:hAnsi="宋体" w:eastAsia="宋体" w:cs="宋体"/>
          <w:color w:val="000"/>
          <w:sz w:val="28"/>
          <w:szCs w:val="28"/>
        </w:rPr>
        <w:t xml:space="preserve">第一，放样质量直接影响施工速度和质量。轴线及基础梁板位置直接影响到结构安全，放样过程中不能图一时之快，要得有足够耐心，并对每个步骤成竹在胸。制定合理放线方案，放完后，质量员要及时检查，只有这样，才能高质量、高标准完成放样工作，才能给施工人员以正确信息，高质量完成工程。</w:t>
      </w:r>
    </w:p>
    <w:p>
      <w:pPr>
        <w:ind w:left="0" w:right="0" w:firstLine="560"/>
        <w:spacing w:before="450" w:after="450" w:line="312" w:lineRule="auto"/>
      </w:pPr>
      <w:r>
        <w:rPr>
          <w:rFonts w:ascii="宋体" w:hAnsi="宋体" w:eastAsia="宋体" w:cs="宋体"/>
          <w:color w:val="000"/>
          <w:sz w:val="28"/>
          <w:szCs w:val="28"/>
        </w:rPr>
        <w:t xml:space="preserve">第二，放样先后次序，会给施工人员以第一印象，他们会自然以这个顺序施工。施工工程人员往往是不会看设计图，他们会习惯性以施工员思想为指导，跟着施工员步骤走。所以，施工员必须得有清醒头脑，应该正确理解设计者意图，并进行消化;同时，工作过程中积极考虑自己对施工者影响。积极思考，并对现场作仔细勘查，了解当地气候、进来天气等，制定出切实设计、同时满足现场需要施工方案。</w:t>
      </w:r>
    </w:p>
    <w:p>
      <w:pPr>
        <w:ind w:left="0" w:right="0" w:firstLine="560"/>
        <w:spacing w:before="450" w:after="450" w:line="312" w:lineRule="auto"/>
      </w:pPr>
      <w:r>
        <w:rPr>
          <w:rFonts w:ascii="宋体" w:hAnsi="宋体" w:eastAsia="宋体" w:cs="宋体"/>
          <w:color w:val="000"/>
          <w:sz w:val="28"/>
          <w:szCs w:val="28"/>
        </w:rPr>
        <w:t xml:space="preserve">第三，施工人员要相互协作，共同完成放线工作，让其他师傅多了解放线过程，保证施工质量。施工过程中，线有多种多样，最常用是墙中线和边线，有甚至有三等分线，而那些线不会象图纸上那么明确，所以施工人员必须对整个施工放样过程有所了解，否则一旦出了状况，后果将不堪设想，因为前面过程影响后面整个施工。所以，木工安装模板时一定明确所在边缘是正确，泥水工也得对模板安装出错地方作出反映。这样相互协作工作，不仅可以相互学习，还可以提高施工质量和速度，大家齐心协力作工程。</w:t>
      </w:r>
    </w:p>
    <w:p>
      <w:pPr>
        <w:ind w:left="0" w:right="0" w:firstLine="560"/>
        <w:spacing w:before="450" w:after="450" w:line="312" w:lineRule="auto"/>
      </w:pPr>
      <w:r>
        <w:rPr>
          <w:rFonts w:ascii="宋体" w:hAnsi="宋体" w:eastAsia="宋体" w:cs="宋体"/>
          <w:color w:val="000"/>
          <w:sz w:val="28"/>
          <w:szCs w:val="28"/>
        </w:rPr>
        <w:t xml:space="preserve">第四，每进行一个施工步骤，最好到源头开始拉线。这就要求源头样本是误差最小地方。比如柱基础完成以后不能直接在基础上进行测量柱位置，因为柱基础有自身缩放范围，本身就不标准(我那次施工，柱基础比柱四周宽10cm，但很大都不是10cm)，这就要求在主基上安装模板，模板位置应该从最初墙中线位置开始测量。这样柱才不会偏离墙面，符合建筑施工质量要求。</w:t>
      </w:r>
    </w:p>
    <w:p>
      <w:pPr>
        <w:ind w:left="0" w:right="0" w:firstLine="560"/>
        <w:spacing w:before="450" w:after="450" w:line="312" w:lineRule="auto"/>
      </w:pPr>
      <w:r>
        <w:rPr>
          <w:rFonts w:ascii="宋体" w:hAnsi="宋体" w:eastAsia="宋体" w:cs="宋体"/>
          <w:color w:val="000"/>
          <w:sz w:val="28"/>
          <w:szCs w:val="28"/>
        </w:rPr>
        <w:t xml:space="preserve">还有一个技巧性东西，就是拉线。拉线时千万不能舍不得花力气，线必须拉紧，并尽可能保持线张力和拉力保持平衡。在夏日里施工，施工员总会很矛盾，一方面希望能够起风，那样凉快，另一方面，万一有风，将直接影响施工质量，这对施工肯定是百害无利。还有，如果施工刚完，下雨了，那些石灰、墨线将被雨水冲掉，这样也直接影响施工速度。</w:t>
      </w:r>
    </w:p>
    <w:p>
      <w:pPr>
        <w:ind w:left="0" w:right="0" w:firstLine="560"/>
        <w:spacing w:before="450" w:after="450" w:line="312" w:lineRule="auto"/>
      </w:pPr>
      <w:r>
        <w:rPr>
          <w:rFonts w:ascii="宋体" w:hAnsi="宋体" w:eastAsia="宋体" w:cs="宋体"/>
          <w:color w:val="000"/>
          <w:sz w:val="28"/>
          <w:szCs w:val="28"/>
        </w:rPr>
        <w:t xml:space="preserve">基础钢筋施工是整个钢筋工程重点，难点。作为施工人员首先对图纸进行深入理解，了解设计者设计意图，对于钢筋进行翻样，制作。本次实习楼为高层剪力墙结构，从结构上才说基础为反向受力，就要考虑到那个基础梁在上，那个在下，基础梁绑扎顺序问题，基础梁相交区域箍筋设置构造问题，，另外还要考虑到结构梁钢筋比较多规格比较大，基础箍筋多为复合箍筋。</w:t>
      </w:r>
    </w:p>
    <w:p>
      <w:pPr>
        <w:ind w:left="0" w:right="0" w:firstLine="560"/>
        <w:spacing w:before="450" w:after="450" w:line="312" w:lineRule="auto"/>
      </w:pPr>
      <w:r>
        <w:rPr>
          <w:rFonts w:ascii="宋体" w:hAnsi="宋体" w:eastAsia="宋体" w:cs="宋体"/>
          <w:color w:val="000"/>
          <w:sz w:val="28"/>
          <w:szCs w:val="28"/>
        </w:rPr>
        <w:t xml:space="preserve">基础梁内柱箍筋设计问题，根据g101系列图纸规定，剪力墙在基础梁内箍筋小于500mm时，不少于两道箍筋，而基础梁为复合六支箍，所以水平方向与垂直方向箍筋发生冲突，而08g101-11针对这一问题给出解决方案。</w:t>
      </w:r>
    </w:p>
    <w:p>
      <w:pPr>
        <w:ind w:left="0" w:right="0" w:firstLine="560"/>
        <w:spacing w:before="450" w:after="450" w:line="312" w:lineRule="auto"/>
      </w:pPr>
      <w:r>
        <w:rPr>
          <w:rFonts w:ascii="宋体" w:hAnsi="宋体" w:eastAsia="宋体" w:cs="宋体"/>
          <w:color w:val="000"/>
          <w:sz w:val="28"/>
          <w:szCs w:val="28"/>
        </w:rPr>
        <w:t xml:space="preserve">总之，这次社会实践是走上社会、走上岗位开始，只有不断学习，理论联系实际，同时，不断进行总结，学习先人经验教训，才能不断进步，在人群中凸现自己，立于不败之地。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些许孔洞，楼梯间比较阴暗潮湿狭窄。因为是大模板钢筋混凝土施工，但对于大模板的概念以及施工注意事项，我是懵懵懂懂的，所以不得不回来翻阅资料，查找相关内容。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这里的大模板全放在施工建筑后的一块空地上，便于清洗，刷隔离剂等一些施工前的一些准备。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接下来去的是**改建和**华都，老师和讲解员也都为我们做了耐心 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建筑事业添砖加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实习方向:各种民用建筑的施工建设单位；</w:t>
      </w:r>
    </w:p>
    <w:p>
      <w:pPr>
        <w:ind w:left="0" w:right="0" w:firstLine="560"/>
        <w:spacing w:before="450" w:after="450" w:line="312" w:lineRule="auto"/>
      </w:pPr>
      <w:r>
        <w:rPr>
          <w:rFonts w:ascii="宋体" w:hAnsi="宋体" w:eastAsia="宋体" w:cs="宋体"/>
          <w:color w:val="000"/>
          <w:sz w:val="28"/>
          <w:szCs w:val="28"/>
        </w:rPr>
        <w:t xml:space="preserve">实习地点:鄂尔多斯市东胜区天骄北路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实习时间:xx年7月30日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项目名称:鄂尔多斯市天骄绿苑佳泰小区</w:t>
      </w:r>
    </w:p>
    <w:p>
      <w:pPr>
        <w:ind w:left="0" w:right="0" w:firstLine="560"/>
        <w:spacing w:before="450" w:after="450" w:line="312" w:lineRule="auto"/>
      </w:pPr>
      <w:r>
        <w:rPr>
          <w:rFonts w:ascii="宋体" w:hAnsi="宋体" w:eastAsia="宋体" w:cs="宋体"/>
          <w:color w:val="000"/>
          <w:sz w:val="28"/>
          <w:szCs w:val="28"/>
        </w:rPr>
        <w:t xml:space="preserve">建设单位:鄂尔多斯市亿成房地产开发有限公司</w:t>
      </w:r>
    </w:p>
    <w:p>
      <w:pPr>
        <w:ind w:left="0" w:right="0" w:firstLine="560"/>
        <w:spacing w:before="450" w:after="450" w:line="312" w:lineRule="auto"/>
      </w:pPr>
      <w:r>
        <w:rPr>
          <w:rFonts w:ascii="宋体" w:hAnsi="宋体" w:eastAsia="宋体" w:cs="宋体"/>
          <w:color w:val="000"/>
          <w:sz w:val="28"/>
          <w:szCs w:val="28"/>
        </w:rPr>
        <w:t xml:space="preserve">设计单位:鄂尔多斯市天工建筑工程设计有限公司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施工单位:鄂尔多斯市亿泰建筑有限公司</w:t>
      </w:r>
    </w:p>
    <w:p>
      <w:pPr>
        <w:ind w:left="0" w:right="0" w:firstLine="560"/>
        <w:spacing w:before="450" w:after="450" w:line="312" w:lineRule="auto"/>
      </w:pPr>
      <w:r>
        <w:rPr>
          <w:rFonts w:ascii="宋体" w:hAnsi="宋体" w:eastAsia="宋体" w:cs="宋体"/>
          <w:color w:val="000"/>
          <w:sz w:val="28"/>
          <w:szCs w:val="28"/>
        </w:rPr>
        <w:t xml:space="preserve">实习学生:内农大职业技术学院工程技术系04建工甲班尹士廷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通过接触和参加实际工作，充实和扩大自己的知识面，培养综合应用的能力，为以后课程以及日后走上工作岗位打下基础，施工实习报告。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鄂尔多斯市东胜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四、工程简介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1)gb50176—93</w:t>
      </w:r>
    </w:p>
    <w:p>
      <w:pPr>
        <w:ind w:left="0" w:right="0" w:firstLine="560"/>
        <w:spacing w:before="450" w:after="450" w:line="312" w:lineRule="auto"/>
      </w:pPr>
      <w:r>
        <w:rPr>
          <w:rFonts w:ascii="宋体" w:hAnsi="宋体" w:eastAsia="宋体" w:cs="宋体"/>
          <w:color w:val="000"/>
          <w:sz w:val="28"/>
          <w:szCs w:val="28"/>
        </w:rPr>
        <w:t xml:space="preserve">2)gb50019—xx</w:t>
      </w:r>
    </w:p>
    <w:p>
      <w:pPr>
        <w:ind w:left="0" w:right="0" w:firstLine="560"/>
        <w:spacing w:before="450" w:after="450" w:line="312" w:lineRule="auto"/>
      </w:pPr>
      <w:r>
        <w:rPr>
          <w:rFonts w:ascii="宋体" w:hAnsi="宋体" w:eastAsia="宋体" w:cs="宋体"/>
          <w:color w:val="000"/>
          <w:sz w:val="28"/>
          <w:szCs w:val="28"/>
        </w:rPr>
        <w:t xml:space="preserve">3)gb50015—xx</w:t>
      </w:r>
    </w:p>
    <w:p>
      <w:pPr>
        <w:ind w:left="0" w:right="0" w:firstLine="560"/>
        <w:spacing w:before="450" w:after="450" w:line="312" w:lineRule="auto"/>
      </w:pPr>
      <w:r>
        <w:rPr>
          <w:rFonts w:ascii="宋体" w:hAnsi="宋体" w:eastAsia="宋体" w:cs="宋体"/>
          <w:color w:val="000"/>
          <w:sz w:val="28"/>
          <w:szCs w:val="28"/>
        </w:rPr>
        <w:t xml:space="preserve">4)gb50096—1999</w:t>
      </w:r>
    </w:p>
    <w:p>
      <w:pPr>
        <w:ind w:left="0" w:right="0" w:firstLine="560"/>
        <w:spacing w:before="450" w:after="450" w:line="312" w:lineRule="auto"/>
      </w:pPr>
      <w:r>
        <w:rPr>
          <w:rFonts w:ascii="宋体" w:hAnsi="宋体" w:eastAsia="宋体" w:cs="宋体"/>
          <w:color w:val="000"/>
          <w:sz w:val="28"/>
          <w:szCs w:val="28"/>
        </w:rPr>
        <w:t xml:space="preserve">5)dbj01—605—xx</w:t>
      </w:r>
    </w:p>
    <w:p>
      <w:pPr>
        <w:ind w:left="0" w:right="0" w:firstLine="560"/>
        <w:spacing w:before="450" w:after="450" w:line="312" w:lineRule="auto"/>
      </w:pPr>
      <w:r>
        <w:rPr>
          <w:rFonts w:ascii="宋体" w:hAnsi="宋体" w:eastAsia="宋体" w:cs="宋体"/>
          <w:color w:val="000"/>
          <w:sz w:val="28"/>
          <w:szCs w:val="28"/>
        </w:rPr>
        <w:t xml:space="preserve">6)gbj16—87(xx年版)</w:t>
      </w:r>
    </w:p>
    <w:p>
      <w:pPr>
        <w:ind w:left="0" w:right="0" w:firstLine="560"/>
        <w:spacing w:before="450" w:after="450" w:line="312" w:lineRule="auto"/>
      </w:pPr>
      <w:r>
        <w:rPr>
          <w:rFonts w:ascii="宋体" w:hAnsi="宋体" w:eastAsia="宋体" w:cs="宋体"/>
          <w:color w:val="000"/>
          <w:sz w:val="28"/>
          <w:szCs w:val="28"/>
        </w:rPr>
        <w:t xml:space="preserve">7)gb50242—xx</w:t>
      </w:r>
    </w:p>
    <w:p>
      <w:pPr>
        <w:ind w:left="0" w:right="0" w:firstLine="560"/>
        <w:spacing w:before="450" w:after="450" w:line="312" w:lineRule="auto"/>
      </w:pPr>
      <w:r>
        <w:rPr>
          <w:rFonts w:ascii="宋体" w:hAnsi="宋体" w:eastAsia="宋体" w:cs="宋体"/>
          <w:color w:val="000"/>
          <w:sz w:val="28"/>
          <w:szCs w:val="28"/>
        </w:rPr>
        <w:t xml:space="preserve">8)jgj26—95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在即将结束大三学习中，我终于迎来了本专业第一次实习。实习之中，学院为我们这次实习能胜利圆满完成指导员老师和院领导交代了注意事项。第一重要还是安全。毕竟安全第一!而实习也是大学生活第二课堂,是知识发展源泉,是检验真理试金石,也是锻炼成长有效途径。一个人知识和能力只有在实践中才能发挥作用,才能得到丰富、完善和发展。由于这次实习时候锦江佳苑3栋才刚刚做完基础，所以没有参与基础工程实习。以下是我通过这次实习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自1988年开始起步，随着我国改革开放不断深入和交通事业持续、快速发展，建设监理制度已成为我国公路、水运工程建设中不可缺少重要环节，所起作用也越来越明显。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监理单位接收业主委托和授权，根据国家批准工程项目文件、有关法律、法规和监理合同及其他建设合同进行监理、管理活动。它由监理单位对承包单位在施工质量、建设工期和资金使用等方面，代表建设单位实施监督。监理单位即监理公司，是指具有法人资格、并取得交通主管部门颁发公路工程施工监理资质证书，从事工程监理业务经济组织。它是监理工程师执业机构。监理工程师需经全国统一考试合格，取得《监理工程师资格证书》并经注册登记。他是代表业主监控工程质量，是业主和承包商之间桥梁，这不仅要求执业者懂得工程技术知识、成本核算，还需要其非常清楚建筑法规。在监理工作进行时，还需总监理工程师一职，他由法定代表人书面授权，全面负责委托监理合同履行，主持项目监理机构监理工程师。此外，监理人员还包括专业监理工程师和监理员，但对于信息系统工程建设全过程监理质量，总监理工程师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主要内容是：控制工程建设投资控制、建设工期控制、工程质量控制;进行信息管理、工程建设合同管理、安全管理;协调有关单位之间工作关系，即“三控、三管、一协调”。其主要建理制度包括：开工申请，图纸会审，材料报验，分项验收、屏蔽验收，会议制度，资料管理和开工停工令。同时，监理工作须具有服务性，独立性，公开性和独立性，以保证监理工作正常而高效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意义及其重要性还是缺乏认识，对监理人员地位及与各方关系也不甚了解。有些业主认为监理人员是自己雇员，必须为自己利益着想，按自己要求办事。质量监督机构认为监理人员代替了自己职能，因而忽视了对工程质量监管。由于对监理人员工作模糊认识，使工程建设各方在关系协调上不顺畅，监理人员决定不能实施，监理效果不够理想，工程质量监督工作出现漏洞。当工程出现质量问题时，还容易出现互相推诿扯皮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一项重大改革，是我国对外开放、国际交往日益扩大结果。通过实行建设监理制度，我国建设工程管理体制开始向社会化、专业化、规范化先进管理模式转变。这种管理模式，在项目法人与承包商之间引入了建设监理单位作为中介服务第三方，进而在项目法人与承包商、项目法人与监理单位之间形成了以经济合同为纽带，以提高工程质量和建设水平为目相互制约、相互协作、相互促进一种新建设项目管理运行机制。这种机制为提高建设工程质量、节约建筑工程投资、缩短建筑工程工期创造了有利条件。</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东西。在我看来理论知识固然重要，不过实践更重要。在施工中，很多时候靠是经验，在经验来源同时用理论知识去检验。所以就算理论知识掌握得在好，没有实习和工作实际经验也很难解决施工中时刻遇到种种问题。记得实习第一天，李工说过一句话一句不得不让我折服话：他说，如果说理论知识我比不上你们，因为你们接受过大学教育而我自己没有。但是我有多年工作经验即便没上过大学，对这些问题解决也很熟悉。只要你们有过实际工作一年经验，就会很熟悉了。在我看来，这或许是前辈谦虚和对我们鼓励以及对我们要求吧。我想也是，在这样看来 我们没有理由做得更好。在一次和白工闲聊中，他作为一个前辈给了我们很多启示。</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但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升工程质量和建设水平为目的的相互制约、相互协作、相互促进的一种新的建设项目管理运行机制。这种机制为提升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由于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 我们没有理由做得更好。在一次和白工的闲聊中，他作为一个前辈给了我们很多启示。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2025-07-14T03:23:04+08:00</dcterms:created>
  <dcterms:modified xsi:type="dcterms:W3CDTF">2025-07-14T03:23:04+08:00</dcterms:modified>
</cp:coreProperties>
</file>

<file path=docProps/custom.xml><?xml version="1.0" encoding="utf-8"?>
<Properties xmlns="http://schemas.openxmlformats.org/officeDocument/2006/custom-properties" xmlns:vt="http://schemas.openxmlformats.org/officeDocument/2006/docPropsVTypes"/>
</file>