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关于大学生志愿者工作计划汇总</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大学生志愿者工作计划汇总一通过现场参观和实地操作，熟悉物流设施、设备的基本组成和运行状况，学习工作人员的优秀品质和敬业精神，培养正确的劳动观念和工作能力。2、实习时间：20xx年xx月26日——20xx年xx月18日3、实习单位：xx速...</w:t>
      </w:r>
    </w:p>
    <w:p>
      <w:pPr>
        <w:ind w:left="0" w:right="0" w:firstLine="560"/>
        <w:spacing w:before="450" w:after="450" w:line="312" w:lineRule="auto"/>
      </w:pPr>
      <w:r>
        <w:rPr>
          <w:rFonts w:ascii="黑体" w:hAnsi="黑体" w:eastAsia="黑体" w:cs="黑体"/>
          <w:color w:val="000000"/>
          <w:sz w:val="36"/>
          <w:szCs w:val="36"/>
          <w:b w:val="1"/>
          <w:bCs w:val="1"/>
        </w:rPr>
        <w:t xml:space="preserve">关于大学生志愿者工作计划汇总一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关于大学生志愿者工作计划汇总二</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关于大学生志愿者工作计划汇总三</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