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初中班主任上学期工作计划通用(三篇)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班主任上学期工作计划通用一一、以身作则，无私忘我，做学生的表率。初中阶段是人生的非常阶段，这个时期的学生适应性强，好奇心大，可塑性令人吃惊，要把这样的学生培养成材，不但要加强自身的思想建设，还要有吃苦耐劳、自我牺牲的精神，要有一颗从我做...</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初中班主任上学期工作计划通用一</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初中班主任上学期工作计划通用二</w:t>
      </w:r>
    </w:p>
    <w:p>
      <w:pPr>
        <w:ind w:left="0" w:right="0" w:firstLine="560"/>
        <w:spacing w:before="450" w:after="450" w:line="312" w:lineRule="auto"/>
      </w:pPr>
      <w:r>
        <w:rPr>
          <w:rFonts w:ascii="宋体" w:hAnsi="宋体" w:eastAsia="宋体" w:cs="宋体"/>
          <w:color w:val="000"/>
          <w:sz w:val="28"/>
          <w:szCs w:val="28"/>
        </w:rPr>
        <w:t xml:space="preserve">我从事班初中主任工作已经有几年的时间了，而且前一段时间我还参加了班主任培训，通过学习培训，我对于班级管理工作我有一些自己的看法。面对13、14岁的儿童，工作更加繁重。我相信，任何一位班主任都希望胜任这项工作并把自己从繁重中尽量解脱出来，那么，如何开展初中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xxx、xxx这些学生以前都是不做作业。对于xxx，我对其进行了一些教育，他不爱说话，但是数学成绩还不错，只是不爱学习文科，我对其进行一些文科知识的应用教育。告诉他学习文科的好处及用处，有一段时间，他的作业完成的还是相当及时的;xxx同学我针对其能力，给他安排了一个副班长的职务，使他能够约束自己，使自己树立一个好的榜样，所以上个学期其学习与以往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xxx，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xxx，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初中班主任上学期工作计划通用三</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2025-05-02T11:04:13+08:00</dcterms:created>
  <dcterms:modified xsi:type="dcterms:W3CDTF">2025-05-02T11:04:13+08:00</dcterms:modified>
</cp:coreProperties>
</file>

<file path=docProps/custom.xml><?xml version="1.0" encoding="utf-8"?>
<Properties xmlns="http://schemas.openxmlformats.org/officeDocument/2006/custom-properties" xmlns:vt="http://schemas.openxmlformats.org/officeDocument/2006/docPropsVTypes"/>
</file>