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2024年护理部人员的个人工作计划汇总</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护理部人员的个人工作计划汇总一一、加强护理人员知识的学习，提高护理人员的综合素质1、按护理人员规范化培训抓好护理人员的“三基”及专业技能训练与考核工作。2、重点加强对新入院护士的考核，强化基本功训练与专科技术训练相结合。基本功培训内...</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20_年护理部人员的个人工作计划汇总一</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6、护理工作的性质从针对治疗的护理延伸到病人身心的整体护理。随时为病人着想，主动作好病人的心理护理。严格执行保护性医疗制度，对病人的病情、治疗效果、治疗并发症等，不予议论。改善服务态度，保证以最佳护理工作状态为病人服务，满足病人一切合理的需求，为病人创造温馨舒适的治疗环境，达到满意度95%以上。</w:t>
      </w:r>
    </w:p>
    <w:p>
      <w:pPr>
        <w:ind w:left="0" w:right="0" w:firstLine="560"/>
        <w:spacing w:before="450" w:after="450" w:line="312" w:lineRule="auto"/>
      </w:pPr>
      <w:r>
        <w:rPr>
          <w:rFonts w:ascii="宋体" w:hAnsi="宋体" w:eastAsia="宋体" w:cs="宋体"/>
          <w:color w:val="000"/>
          <w:sz w:val="28"/>
          <w:szCs w:val="28"/>
        </w:rPr>
        <w:t xml:space="preserve">7、利用晨会、护士例会等各种形式增强护士的服务意识，主动服务，热情接待，主动介绍情况。做到四轻，各项护理治疗操作要与病人打招呼，采用鼓励性语言，动作轻柔，使患者感觉我们亲人般的温暖。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8、制定严格的科室规章制度及奖惩措施。科室与护理人员签定护理质量与护理安全责任状。每月组织一次差错事故讨论分析，针对反复出现的问题提出整改意见，杜绝差错事故的发生。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9、开展我为病人办实事、优质服务大家谈活动。此活动计划在第四季度进行。做法：要求每位护士结合实际，为病人办1-2件实事，事情无论大小，只要体现以病人为中心的服务思想即可，让病人实在感受到优质护理服务，然后每位护士结合自己经历畅谈对优质服务的感受，提高服务意识，改进服务质量。</w:t>
      </w:r>
    </w:p>
    <w:p>
      <w:pPr>
        <w:ind w:left="0" w:right="0" w:firstLine="560"/>
        <w:spacing w:before="450" w:after="450" w:line="312" w:lineRule="auto"/>
      </w:pPr>
      <w:r>
        <w:rPr>
          <w:rFonts w:ascii="宋体" w:hAnsi="宋体" w:eastAsia="宋体" w:cs="宋体"/>
          <w:color w:val="000"/>
          <w:sz w:val="28"/>
          <w:szCs w:val="28"/>
        </w:rPr>
        <w:t xml:space="preserve">10、举办别开生面的微笑服务演讲比赛。此活动计划在年底进行。做法：演讲比赛设满分100分，其中中心突出，主题鲜明50分，脱稿演讲10分，表达流畅10分，普通话标准、吐字清晰10分，表情自然、声情并茂10分，仪表良好、举止大方10分。演讲比赛设一等奖一名，奖励300元。二等奖两名，各奖励200元。三等奖三名，各奖励100元。</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20_年护理部人员的个人工作计划汇总二</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w:t>
      </w:r>
    </w:p>
    <w:p>
      <w:pPr>
        <w:ind w:left="0" w:right="0" w:firstLine="560"/>
        <w:spacing w:before="450" w:after="450" w:line="312" w:lineRule="auto"/>
      </w:pPr>
      <w:r>
        <w:rPr>
          <w:rFonts w:ascii="宋体" w:hAnsi="宋体" w:eastAsia="宋体" w:cs="宋体"/>
          <w:color w:val="000"/>
          <w:sz w:val="28"/>
          <w:szCs w:val="28"/>
        </w:rPr>
        <w:t xml:space="preserve">（一）工作不够细致，忽视细节就容易带来矛盾、问题。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二）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（一）要不断收集和学习先进的护理理论和理念，以便更好的理解主任的思想与决策，同时提出合理的建议。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（二）积极与各职能部门进行交流学习，使工作能够更加完善。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四）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由于现在自己缺乏一定的社会阅历，在遇人处事的方式方法上或许存在不足之处，我决心在今后的工作中要多提高自己的素质与修养养，多学习为人处世的哲学，才能够超越现在的自己，争取更大的进步！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 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 ≤0.5%。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20_年护理部人员的个人工作计划汇总四</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20_年护理部人员的个人工作计划汇总五</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护理部在院领导的带领及支持下，顺利开展了今年上半年的工作。工作重点在优质护理的开展、护理质控管理、不良事件的预防及上报、护理人才的培养等方面。现将护理部工作总结如下：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半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①、基础护理平均得_分，合格率100%。②、，危重症护理平均得分_分，合格率100%。③、急救器材药品管理平均得分_分，合格率60%。④、护理文件书写平均得分_分，合格率达100%。⑤、护理人员三基考核合格率达100%。⑥、常规器械消毒灭菌合格率达100%。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20_年护理部人员的个人工作计划汇总六</w:t>
      </w:r>
    </w:p>
    <w:p>
      <w:pPr>
        <w:ind w:left="0" w:right="0" w:firstLine="560"/>
        <w:spacing w:before="450" w:after="450" w:line="312" w:lineRule="auto"/>
      </w:pPr>
      <w:r>
        <w:rPr>
          <w:rFonts w:ascii="宋体" w:hAnsi="宋体" w:eastAsia="宋体" w:cs="宋体"/>
          <w:color w:val="000"/>
          <w:sz w:val="28"/>
          <w:szCs w:val="28"/>
        </w:rPr>
        <w:t xml:space="preserve">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新的一年，我们护理部人员还需加油，让我们科室做到最好。分工不同，价值不同，只要努力做好，我们一样会体现自己工作的风采，需要我们全体护士不懈努力，达到工作目标。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20_年护理部人员的个人工作计划汇总七</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为了全面加强临床护理工作，深化专业内涵，拓展服务领域，促进优质护理服务可持续发展，以期达到为患者提供全面、全程、优质的护理服务。特制订护理部20__年工作计划如下;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20_年护理部人员的个人工作计划汇总八</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