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最新新一年采购工作计划(精)</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新一年采购工作计划(精)一一、财务工作计划要顾全大局，服从领导，坚定目标不动摇年初财务预算，是通过公司职代会集体意见表决制订的，它反映了公司新的一年总体经营目标和任务。财务科全体人员要端正态度，积极发挥主观能动性，时刻坚持以公司大局为重...</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最新新一年采购工作计划(精)一</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w:t>
      </w:r>
    </w:p>
    <w:p>
      <w:pPr>
        <w:ind w:left="0" w:right="0" w:firstLine="560"/>
        <w:spacing w:before="450" w:after="450" w:line="312" w:lineRule="auto"/>
      </w:pPr>
      <w:r>
        <w:rPr>
          <w:rFonts w:ascii="宋体" w:hAnsi="宋体" w:eastAsia="宋体" w:cs="宋体"/>
          <w:color w:val="000"/>
          <w:sz w:val="28"/>
          <w:szCs w:val="28"/>
        </w:rPr>
        <w:t xml:space="preserve">积极抓好会计从业人员职业道德素质培训，提高服务水平，同时分工明确，加大目标性。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在今后的工作中，需要时刻坚持科学性预测、过程化控制、准确性核算的工作方法和态度，为全面完成新一年度的财务预算目标任务而努力奋斗。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最新新一年采购工作计划(精)二</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最新新一年采购工作计划(精)三</w:t>
      </w:r>
    </w:p>
    <w:p>
      <w:pPr>
        <w:ind w:left="0" w:right="0" w:firstLine="560"/>
        <w:spacing w:before="450" w:after="450" w:line="312" w:lineRule="auto"/>
      </w:pPr>
      <w:r>
        <w:rPr>
          <w:rFonts w:ascii="宋体" w:hAnsi="宋体" w:eastAsia="宋体" w:cs="宋体"/>
          <w:color w:val="000"/>
          <w:sz w:val="28"/>
          <w:szCs w:val="28"/>
        </w:rPr>
        <w:t xml:space="preserve">20年，我院将认真贯彻党的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届三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乙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15%，医疗性收入达到500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重点学科建设。抓好学科配套设置和学科建设规划，有计划地培养引进人才，提高专业人员的业务技术水平;开展新技术、新项目，拓宽服务领域;加强重点学科和重点专科建设工作，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w:t>
      </w:r>
    </w:p>
    <w:p>
      <w:pPr>
        <w:ind w:left="0" w:right="0" w:firstLine="560"/>
        <w:spacing w:before="450" w:after="450" w:line="312" w:lineRule="auto"/>
      </w:pPr>
      <w:r>
        <w:rPr>
          <w:rFonts w:ascii="宋体" w:hAnsi="宋体" w:eastAsia="宋体" w:cs="宋体"/>
          <w:color w:val="000"/>
          <w:sz w:val="28"/>
          <w:szCs w:val="28"/>
        </w:rPr>
        <w:t xml:space="preserve">4、基础设施建设。做好医院新一轮基础设施改造规划—住院楼建设，按照工作规范标准完成设施配备。</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(1)强化质量管理：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医学教|育网四是充分发挥院科两级质量管理组织的作用，强化科级质量管理组织的职责，落实环节质量控制的各项措施。五是根据管理年考评标准和医院等级评审验收新标准，完善有关制度及相应考评体系。加强业务知识培训，对医师按照医师定期考核管理办法严格考核，强化医务人员“三基三严”训练，提高应急能力。</w:t>
      </w:r>
    </w:p>
    <w:p>
      <w:pPr>
        <w:ind w:left="0" w:right="0" w:firstLine="560"/>
        <w:spacing w:before="450" w:after="450" w:line="312" w:lineRule="auto"/>
      </w:pPr>
      <w:r>
        <w:rPr>
          <w:rFonts w:ascii="宋体" w:hAnsi="宋体" w:eastAsia="宋体" w:cs="宋体"/>
          <w:color w:val="000"/>
          <w:sz w:val="28"/>
          <w:szCs w:val="28"/>
        </w:rPr>
        <w:t xml:space="preserve">(2)加强门急诊管理：加强专科科建设，对妇产科的门诊、内儿科门诊严格实行规范管理。在努力改善门诊设施条件，优化服务流程，落实便民设施，增强服务能力的基础上，重点落实以下工作：一是加强急诊急救人员的业务培训，进一步提高诊疗水平和突发事件的应急能;二是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检验科实验室建设，增加投入，提高质量，改善服务，增加医疗技术服务的经济含量。二是做好积极引进新技术、新项目，形成具有我院特色的技术服务体系。三是强化对技术建设的管理力度。医院将拟定技术建设项目管理办法，遴选鼓励技术建设项目清单，成立由院领导牵头的技术建设项目领导小组并出台与重点学科建设相匹配的奖励政策。</w:t>
      </w:r>
    </w:p>
    <w:p>
      <w:pPr>
        <w:ind w:left="0" w:right="0" w:firstLine="560"/>
        <w:spacing w:before="450" w:after="450" w:line="312" w:lineRule="auto"/>
      </w:pPr>
      <w:r>
        <w:rPr>
          <w:rFonts w:ascii="宋体" w:hAnsi="宋体" w:eastAsia="宋体" w:cs="宋体"/>
          <w:color w:val="000"/>
          <w:sz w:val="28"/>
          <w:szCs w:val="28"/>
        </w:rPr>
        <w:t xml:space="preserve">(4)提升护理质量：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医学教育`网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(1)搭建为医院临床研究者提供服务的科研技术服务平台。</w:t>
      </w:r>
    </w:p>
    <w:p>
      <w:pPr>
        <w:ind w:left="0" w:right="0" w:firstLine="560"/>
        <w:spacing w:before="450" w:after="450" w:line="312" w:lineRule="auto"/>
      </w:pPr>
      <w:r>
        <w:rPr>
          <w:rFonts w:ascii="宋体" w:hAnsi="宋体" w:eastAsia="宋体" w:cs="宋体"/>
          <w:color w:val="000"/>
          <w:sz w:val="28"/>
          <w:szCs w:val="28"/>
        </w:rPr>
        <w:t xml:space="preserve">(2)实施人才战略，制定人才培养规划和年度计划，培养业务骨干和学科带头人。加强卫技人员临床进修学习，选派人员外出进修(2人次)和参观考察学习(20人次)。</w:t>
      </w:r>
    </w:p>
    <w:p>
      <w:pPr>
        <w:ind w:left="0" w:right="0" w:firstLine="560"/>
        <w:spacing w:before="450" w:after="450" w:line="312" w:lineRule="auto"/>
      </w:pPr>
      <w:r>
        <w:rPr>
          <w:rFonts w:ascii="宋体" w:hAnsi="宋体" w:eastAsia="宋体" w:cs="宋体"/>
          <w:color w:val="000"/>
          <w:sz w:val="28"/>
          <w:szCs w:val="28"/>
        </w:rPr>
        <w:t xml:space="preserve">(3)大力开展继续医学教育，举办全院性医疗新技术、新业务及临床科研动态研究继教学习或培训10余次(含医疗卫生法律、法规及规章培训、病历书写与规范管理培训)，为医务人员从事临床和科研工作创造有利条件及资源。参加人员占卫技人员总数的15%以上。</w:t>
      </w:r>
    </w:p>
    <w:p>
      <w:pPr>
        <w:ind w:left="0" w:right="0" w:firstLine="560"/>
        <w:spacing w:before="450" w:after="450" w:line="312" w:lineRule="auto"/>
      </w:pPr>
      <w:r>
        <w:rPr>
          <w:rFonts w:ascii="宋体" w:hAnsi="宋体" w:eastAsia="宋体" w:cs="宋体"/>
          <w:color w:val="000"/>
          <w:sz w:val="28"/>
          <w:szCs w:val="28"/>
        </w:rPr>
        <w:t xml:space="preserve">(4)引进开展新项目、新技术不少于2项。</w:t>
      </w:r>
    </w:p>
    <w:p>
      <w:pPr>
        <w:ind w:left="0" w:right="0" w:firstLine="560"/>
        <w:spacing w:before="450" w:after="450" w:line="312" w:lineRule="auto"/>
      </w:pPr>
      <w:r>
        <w:rPr>
          <w:rFonts w:ascii="宋体" w:hAnsi="宋体" w:eastAsia="宋体" w:cs="宋体"/>
          <w:color w:val="000"/>
          <w:sz w:val="28"/>
          <w:szCs w:val="28"/>
        </w:rPr>
        <w:t xml:space="preserve">(5)加强学术交流，卫技人员每年撰写一篇论文;在省级以上医学刊物发表医学论文篇数不少于3%，在市、县级并发表在省、市级刊物上发表医学论文篇数不少于6%。</w:t>
      </w:r>
    </w:p>
    <w:p>
      <w:pPr>
        <w:ind w:left="0" w:right="0" w:firstLine="560"/>
        <w:spacing w:before="450" w:after="450" w:line="312" w:lineRule="auto"/>
      </w:pPr>
      <w:r>
        <w:rPr>
          <w:rFonts w:ascii="宋体" w:hAnsi="宋体" w:eastAsia="宋体" w:cs="宋体"/>
          <w:color w:val="000"/>
          <w:sz w:val="28"/>
          <w:szCs w:val="28"/>
        </w:rPr>
        <w:t xml:space="preserve">(6)继续做好乡镇卫生院、市卫生学校等院校的教学基地工作，接收安排实习生20人，进修生10人。</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年行政后勤工作的重点是管理创新。主要有以下任务：</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以及突破医院发展瓶颈等专题开展创新工作。建立和完善“职能科室年度工作报告”和“制度”等工作制度。</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在重点关注医疗安全的同时，全面抓好药品、消防、设备、车辆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(3)严格控制运行成本。一是加强人力资源管理，严格管理编制。二是按照“定额消耗”原则，制定或优化物资消耗定额标准，节约成本。三是加强对收费政策的研究和督导。医学教育`网加强医用耗材的监控，继续落实医用卫生材料管理办法中提出的相关监控措施。四是开展大型设备的运行效益评估，提高设备的利用效率。</w:t>
      </w:r>
    </w:p>
    <w:p>
      <w:pPr>
        <w:ind w:left="0" w:right="0" w:firstLine="560"/>
        <w:spacing w:before="450" w:after="450" w:line="312" w:lineRule="auto"/>
      </w:pPr>
      <w:r>
        <w:rPr>
          <w:rFonts w:ascii="宋体" w:hAnsi="宋体" w:eastAsia="宋体" w:cs="宋体"/>
          <w:color w:val="000"/>
          <w:sz w:val="28"/>
          <w:szCs w:val="28"/>
        </w:rPr>
        <w:t xml:space="preserve">(4)基建维修项目。年计划的项目有：开工新建住院楼;完成门诊综合楼病房的改造工作。</w:t>
      </w:r>
    </w:p>
    <w:p>
      <w:pPr>
        <w:ind w:left="0" w:right="0" w:firstLine="560"/>
        <w:spacing w:before="450" w:after="450" w:line="312" w:lineRule="auto"/>
      </w:pPr>
      <w:r>
        <w:rPr>
          <w:rFonts w:ascii="宋体" w:hAnsi="宋体" w:eastAsia="宋体" w:cs="宋体"/>
          <w:color w:val="000"/>
          <w:sz w:val="28"/>
          <w:szCs w:val="28"/>
        </w:rPr>
        <w:t xml:space="preserve">(5)继续做好院内外宣传工作。一是利用医院宣传栏等形式，广泛宣传医院学习贯彻“届三中全会”精神、医院管理年活动、治理医药购销领域商业贿赂、平安医院等创建活动以及医保、新农合各项政策的宣传。二是创新性策划制作宣传片、展板，利用电视等媒体对医院内开展的新业务、新技术以及重大新闻事件进行采访报道，为院内宣传沟通搭建宣传平台。三是对医院各种标识标牌进行规范，提升医院形象及文化品味。</w:t>
      </w:r>
    </w:p>
    <w:p>
      <w:pPr>
        <w:ind w:left="0" w:right="0" w:firstLine="560"/>
        <w:spacing w:before="450" w:after="450" w:line="312" w:lineRule="auto"/>
      </w:pPr>
      <w:r>
        <w:rPr>
          <w:rFonts w:ascii="宋体" w:hAnsi="宋体" w:eastAsia="宋体" w:cs="宋体"/>
          <w:color w:val="000"/>
          <w:sz w:val="28"/>
          <w:szCs w:val="28"/>
        </w:rPr>
        <w:t xml:space="preserve">(6)认真做好各项创建工作。深化和社会治安综合治理工作，抓好职工的五。五普法教育，努力提高职工的法律意识和法制观念。</w:t>
      </w:r>
    </w:p>
    <w:p>
      <w:pPr>
        <w:ind w:left="0" w:right="0" w:firstLine="560"/>
        <w:spacing w:before="450" w:after="450" w:line="312" w:lineRule="auto"/>
      </w:pPr>
      <w:r>
        <w:rPr>
          <w:rFonts w:ascii="宋体" w:hAnsi="宋体" w:eastAsia="宋体" w:cs="宋体"/>
          <w:color w:val="000"/>
          <w:sz w:val="28"/>
          <w:szCs w:val="28"/>
        </w:rPr>
        <w:t xml:space="preserve">4、文明建设和行风建设</w:t>
      </w:r>
    </w:p>
    <w:p>
      <w:pPr>
        <w:ind w:left="0" w:right="0" w:firstLine="560"/>
        <w:spacing w:before="450" w:after="450" w:line="312" w:lineRule="auto"/>
      </w:pPr>
      <w:r>
        <w:rPr>
          <w:rFonts w:ascii="宋体" w:hAnsi="宋体" w:eastAsia="宋体" w:cs="宋体"/>
          <w:color w:val="000"/>
          <w:sz w:val="28"/>
          <w:szCs w:val="28"/>
        </w:rPr>
        <w:t xml:space="preserve">(1)加强干部队伍建设。巩固“五好班子”建设成果，按照县委新规范继续落实各项工作措施，做好周期复评和认定相关工作。制定和完善医院中干的业绩考核体系，提高执行能力。</w:t>
      </w:r>
    </w:p>
    <w:p>
      <w:pPr>
        <w:ind w:left="0" w:right="0" w:firstLine="560"/>
        <w:spacing w:before="450" w:after="450" w:line="312" w:lineRule="auto"/>
      </w:pPr>
      <w:r>
        <w:rPr>
          <w:rFonts w:ascii="宋体" w:hAnsi="宋体" w:eastAsia="宋体" w:cs="宋体"/>
          <w:color w:val="000"/>
          <w:sz w:val="28"/>
          <w:szCs w:val="28"/>
        </w:rPr>
        <w:t xml:space="preserve">(2)分层次抓好政策学习。一是安排两次院领导班子和中层干部的专题学习班，认真学习领会党的届三中全会主要精神，领会和贯彻国家医药卫生体制改革方案中提出的指导思想、基本原则、总体目标和重点工作。二是要采用专题辅导、小集中学习班和自学的形式，抓好全院员工的学习教育工作。</w:t>
      </w:r>
    </w:p>
    <w:p>
      <w:pPr>
        <w:ind w:left="0" w:right="0" w:firstLine="560"/>
        <w:spacing w:before="450" w:after="450" w:line="312" w:lineRule="auto"/>
      </w:pPr>
      <w:r>
        <w:rPr>
          <w:rFonts w:ascii="宋体" w:hAnsi="宋体" w:eastAsia="宋体" w:cs="宋体"/>
          <w:color w:val="000"/>
          <w:sz w:val="28"/>
          <w:szCs w:val="28"/>
        </w:rPr>
        <w:t xml:space="preserve">(3)巩固行风建设成果。创新行风建设工作方法，一是修订行风建设管理规范。二是完善医德医风查房制度。三是建立职工个人医德医风档案登记制度。四是完善满意度测评的制度，多渠道征询病人的意见和建议，努力构建和谐医患关系。五是开展提升员工人文关怀能力的系列教育活动。</w:t>
      </w:r>
    </w:p>
    <w:p>
      <w:pPr>
        <w:ind w:left="0" w:right="0" w:firstLine="560"/>
        <w:spacing w:before="450" w:after="450" w:line="312" w:lineRule="auto"/>
      </w:pPr>
      <w:r>
        <w:rPr>
          <w:rFonts w:ascii="宋体" w:hAnsi="宋体" w:eastAsia="宋体" w:cs="宋体"/>
          <w:color w:val="000"/>
          <w:sz w:val="28"/>
          <w:szCs w:val="28"/>
        </w:rPr>
        <w:t xml:space="preserve">(4)惩防并举、加强内审。认真落实反腐倡廉责任制，巩固“治贿”成果，加大内部监审力度，严格执行药品、设备、耗材、基建维修政府招标采购纪律，进一步健全完善相关监控机制。</w:t>
      </w:r>
    </w:p>
    <w:p>
      <w:pPr>
        <w:ind w:left="0" w:right="0" w:firstLine="560"/>
        <w:spacing w:before="450" w:after="450" w:line="312" w:lineRule="auto"/>
      </w:pPr>
      <w:r>
        <w:rPr>
          <w:rFonts w:ascii="宋体" w:hAnsi="宋体" w:eastAsia="宋体" w:cs="宋体"/>
          <w:color w:val="000"/>
          <w:sz w:val="28"/>
          <w:szCs w:val="28"/>
        </w:rPr>
        <w:t xml:space="preserve">(5)继续推行院务公开制度，让患者和群众享有医疗知情权和监督权，自觉接受社会对医疗服务的监督。进一步增强医疗服务工作透明度，营造和谐医患关系。</w:t>
      </w:r>
    </w:p>
    <w:p>
      <w:pPr>
        <w:ind w:left="0" w:right="0" w:firstLine="560"/>
        <w:spacing w:before="450" w:after="450" w:line="312" w:lineRule="auto"/>
      </w:pPr>
      <w:r>
        <w:rPr>
          <w:rFonts w:ascii="宋体" w:hAnsi="宋体" w:eastAsia="宋体" w:cs="宋体"/>
          <w:color w:val="000"/>
          <w:sz w:val="28"/>
          <w:szCs w:val="28"/>
        </w:rPr>
        <w:t xml:space="preserve">(6)完善医院特色文化体系，开展形式多样、寓教于乐的文娱活动。一是充分发挥群团组织的作用，坚持做好共建“先进职工之家”工作，使“建家”工作常建常新。医学教育`网二是广泛开展各种劳动竞赛，努力提高广大员工岗位成才的主任翁意识。三是大力开展极具医院特色的丰富多彩的职工文化活动，增强职工凝聚力和向心力，促进和谐医院的发展建设。</w:t>
      </w:r>
    </w:p>
    <w:p>
      <w:pPr>
        <w:ind w:left="0" w:right="0" w:firstLine="560"/>
        <w:spacing w:before="450" w:after="450" w:line="312" w:lineRule="auto"/>
      </w:pPr>
      <w:r>
        <w:rPr>
          <w:rFonts w:ascii="宋体" w:hAnsi="宋体" w:eastAsia="宋体" w:cs="宋体"/>
          <w:color w:val="000"/>
          <w:sz w:val="28"/>
          <w:szCs w:val="28"/>
        </w:rPr>
        <w:t xml:space="preserve">(7)做好文明共建、消防安全、综合治理、拥军优属、文明科室(班组)和离退休等各项工作。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为了保障工作有序进行，提前制定工作计划十分重要。下面是由小编为大家整理的“采购员工作计划范文20xx”，欢迎大家阅读，仅供大家参考，希望对您有所帮助!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2025-08-10T18:26:34+08:00</dcterms:created>
  <dcterms:modified xsi:type="dcterms:W3CDTF">2025-08-10T18:26:34+08:00</dcterms:modified>
</cp:coreProperties>
</file>

<file path=docProps/custom.xml><?xml version="1.0" encoding="utf-8"?>
<Properties xmlns="http://schemas.openxmlformats.org/officeDocument/2006/custom-properties" xmlns:vt="http://schemas.openxmlformats.org/officeDocument/2006/docPropsVTypes"/>
</file>