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最新物业公司楼管员个人工作计划(四篇)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公司楼管员个人工作计划一为加强学生宿舍的文明与卫生建设，倡导积极健康的宿舍文化和文明和谐的学习环境，我系学生会宿管部本着为同学服务的原则，以丰富多彩的活动为载体，拟订了以下一系列工作计划：首先，抓好常规工作，尽责尽职。协助院宿舍管理中心...</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物业公司楼管员个人工作计划一</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协助院宿舍管理中心工作，每周二组织宿舍内务检查，并把检查结果以海报的形式张贴出来，以对优秀宿舍进行表扬和将不合格宿舍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宿管部负责每月两次的黑版报设计和更新，版报内容要紧紧把握大学生的心理，刊登大学生们关心的社会生活、医疗健康等内容;并与内务检查同步，在版报上公布出各周内务检查评比结果。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本学期我部积极配合学生会其他部的各项活动，如春季运动会、科技创新大赛、欢送毕业生晚会等。同时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物业公司楼管员个人工作计划二</w:t>
      </w:r>
    </w:p>
    <w:p>
      <w:pPr>
        <w:ind w:left="0" w:right="0" w:firstLine="560"/>
        <w:spacing w:before="450" w:after="450" w:line="312" w:lineRule="auto"/>
      </w:pPr>
      <w:r>
        <w:rPr>
          <w:rFonts w:ascii="宋体" w:hAnsi="宋体" w:eastAsia="宋体" w:cs="宋体"/>
          <w:color w:val="000"/>
          <w:sz w:val="28"/>
          <w:szCs w:val="28"/>
        </w:rPr>
        <w:t xml:space="preserve">在新学期、新形势下，学生会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物业公司楼管员个人工作计划三</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物业公司楼管员个人工作计划四</w:t>
      </w:r>
    </w:p>
    <w:p>
      <w:pPr>
        <w:ind w:left="0" w:right="0" w:firstLine="560"/>
        <w:spacing w:before="450" w:after="450" w:line="312" w:lineRule="auto"/>
      </w:pPr>
      <w:r>
        <w:rPr>
          <w:rFonts w:ascii="宋体" w:hAnsi="宋体" w:eastAsia="宋体" w:cs="宋体"/>
          <w:color w:val="000"/>
          <w:sz w:val="28"/>
          <w:szCs w:val="28"/>
        </w:rPr>
        <w:t xml:space="preserve">时光荏苒，20xx年x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2025-06-18T07:07:32+08:00</dcterms:created>
  <dcterms:modified xsi:type="dcterms:W3CDTF">2025-06-18T07:07:32+08:00</dcterms:modified>
</cp:coreProperties>
</file>

<file path=docProps/custom.xml><?xml version="1.0" encoding="utf-8"?>
<Properties xmlns="http://schemas.openxmlformats.org/officeDocument/2006/custom-properties" xmlns:vt="http://schemas.openxmlformats.org/officeDocument/2006/docPropsVTypes"/>
</file>