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最新初中团支书工作计划书简短(2篇)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初中团支书工作计划书简短一一、充分认识加强中学共青团工作的重要意义(一)加强组织建设，增强团员意识1、中学阶段是一个人世界观、人生观、价值观形成的关键时期，也是党、团、队组织意识衔接的重要时期，中学共青团是广大中学生在实践中学习中国特色...</w:t>
      </w:r>
    </w:p>
    <w:p>
      <w:pPr>
        <w:ind w:left="0" w:right="0" w:firstLine="560"/>
        <w:spacing w:before="450" w:after="450" w:line="312" w:lineRule="auto"/>
      </w:pPr>
      <w:r>
        <w:rPr>
          <w:rFonts w:ascii="黑体" w:hAnsi="黑体" w:eastAsia="黑体" w:cs="黑体"/>
          <w:color w:val="000000"/>
          <w:sz w:val="36"/>
          <w:szCs w:val="36"/>
          <w:b w:val="1"/>
          <w:bCs w:val="1"/>
        </w:rPr>
        <w:t xml:space="preserve">最新初中团支书工作计划书简短一</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最新初中团支书工作计划书简短二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表，对工作认真负责，督促同学做好劳动工作，协助老师解决一切问题，起模范带头作用。积极举手发言，课后认真完成老师布置的作业，在家复习当天所学知识的重点、难点。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2025-05-02T23:43:14+08:00</dcterms:created>
  <dcterms:modified xsi:type="dcterms:W3CDTF">2025-05-02T23:43:14+08:00</dcterms:modified>
</cp:coreProperties>
</file>

<file path=docProps/custom.xml><?xml version="1.0" encoding="utf-8"?>
<Properties xmlns="http://schemas.openxmlformats.org/officeDocument/2006/custom-properties" xmlns:vt="http://schemas.openxmlformats.org/officeDocument/2006/docPropsVTypes"/>
</file>