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幼儿园中班特殊儿童工作计划 中班特殊儿童教育方案(五篇)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幼儿园中班特殊儿童工作计划 中班特殊儿童教育方案一认真贯彻《纲要》精神，加强对《纲要》中各领域的学习和研究，不断更新教育观念，为幼儿创设良好的师幼互动环境，树立“一切为了孩子，为了孩子一切”的教育思想，依据各领域目标合理地制定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中班特殊儿童教育方案二</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x人，新添x人是外地生，现有幼儿人数是x人。其中男生x人，女生x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我们将结合本班幼儿的年龄特点和幼儿的实际情况，形成本班的特色教学活动——农村自然材料与美术活动中幼儿创造力的培养。</w:t>
      </w:r>
    </w:p>
    <w:p>
      <w:pPr>
        <w:ind w:left="0" w:right="0" w:firstLine="560"/>
        <w:spacing w:before="450" w:after="450" w:line="312" w:lineRule="auto"/>
      </w:pPr>
      <w:r>
        <w:rPr>
          <w:rFonts w:ascii="宋体" w:hAnsi="宋体" w:eastAsia="宋体" w:cs="宋体"/>
          <w:color w:val="000"/>
          <w:sz w:val="28"/>
          <w:szCs w:val="28"/>
        </w:rPr>
        <w:t xml:space="preserve">我们生活在农村，我们身边有许多丰富的自然资源，这些自然材料给了幼儿充足的创造空间，让幼儿在来自生活源泉的美术活动中体验创造的乐趣。</w:t>
      </w:r>
    </w:p>
    <w:p>
      <w:pPr>
        <w:ind w:left="0" w:right="0" w:firstLine="560"/>
        <w:spacing w:before="450" w:after="450" w:line="312" w:lineRule="auto"/>
      </w:pPr>
      <w:r>
        <w:rPr>
          <w:rFonts w:ascii="宋体" w:hAnsi="宋体" w:eastAsia="宋体" w:cs="宋体"/>
          <w:color w:val="000"/>
          <w:sz w:val="28"/>
          <w:szCs w:val="28"/>
        </w:rPr>
        <w:t xml:space="preserve">所以我们决定开展农村自然农村与美术活动中幼儿创造力的培养的研究，试图通过因地制宜，充分开发利用农村自然材料，来提高幼儿在美术活动中的创造力。</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随着孩子们年龄的增长和学习经验的积累，幼儿的创作能力和动手能力就变的越来越强，审美能力也得到了提高。</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（1）喜欢观察、促进孩子通过自发的仔细的观察去了解更多的知识，鼓励孩子从中提出发现和问题，能通过比较发现两种不同物体的不同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身体畅想曲》的主题活动，引导幼儿感知班级环境的`变化，激发升中班了的自豪感。在下旬开始建设《迎接国庆》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中班特殊儿童教育方案三</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中班特殊儿童教育方案四</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1、大部分幼儿已养成良好的行为习惯，对人较有礼貌，能注意公共卫生，只有少数幼儿还怕羞、胆怯，不能愉快地参加各项活动，期望进入中班后会有所改变。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2、多数幼儿能关心同伴，爱护玩具，爱护花草树木，能在群众面前发表意见，说出自己的想法，与群众的相处也较融洽。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3、智力发展方面能正确认识正方形、三角形及白天、黑夜，认识四季最明显的特征，各方面发展都较好，80%幼儿到达教育目标，只有个别年龄小的幼儿掌握不好。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5、保育方面：坚持每一天把教室的卫生时刻打扫干净，时刻观察幼儿面色变化，注意幼儿身体的温度，教育幼儿能自我服务，自己的事情自己做，学习收拾自己的玩具，衣服，图书等物品。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2、有目标地制作各科的教学教具，及充分地利用本园的有利条件，通过剪、撕、折，来培养幼儿的动手操作潜力，手腕灵活性。培养幼儿的观察潜力和想象潜力。</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5、开展培养幼儿动手潜力的科研课题及数学教研活动。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资料，感受中国儿歌连锁调的形式特点；学习阅读；按照情节发生顺序，讲述图片故事；在群众面前讲述自己改编的故事，提高创造运用语言的潜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明白朋友的重要性，探讨成为别人好朋友的原因；明白自己进步的地方；交流成长的经验，增进对运动安全与游戏的认识，培养互助合作的团队精神；讲述国旗的故事，培养幼儿良好的爱国情操；了解新_特的地域民族文化，介绍中国56个民族是一家人；教会幼儿关于属相的认知；培养幼儿在公交车以及出行过程中礼貌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明白圆形与其它图形的不同；搜集各种不同的树叶，做成标本、拓印，增强幼儿自己动手的潜力；熟悉不同的颜色以及混合后所变成的`颜色；了解磁铁在我们生活中的作用，并自己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状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潜力，能用乐器制造不同的乐音来表现自己的情绪；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必须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潜力；初步获得年和月的概念；尝试用不同的工具和方式进行测量；培养比较和配对，推测的潜力；增进数数潜力，学习简易统计方法并对讨论结果进行归类；比较各种不同特征的线，培养敏锐的观察力；结合幼儿平时所玩的玩具，增强他们对于数理的辨析潜力。</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1、通过语言“大家爱国旗”及社会“我爱的班级”等激发幼儿爱祖国爱群众的情感，发扬幼儿心中的好人好事，爱护公物，不破坏周围环境并为班级争荣誉。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2、继续加强幼儿的常规培养，通过晨间谈话，离园前谈话等，向幼儿讲清常规要求，并采用多种形式对幼儿进行训练，严格检查常规执行状况，逐步培养幼儿能遵守各项规则，从中教育幼儿养成良好行为习惯。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4、每一天保证幼儿1小时的户外活动时间，多开展“我是小小运动员”的体育游戏活动让那些体质弱的幼儿增强抵抗潜力。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潜力，同时，通过语言游戏，活动发展幼儿的语言表达潜力，同时多让内向幼儿在群众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（2）加强幼儿的动手操作潜力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3、每周检查幼儿的手指，要求幼儿不准留长指甲，隔天就要洗头，每一天要更衣。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4、每一天早上做好晨检，做好病号登记，个性要注意吃药的幼儿名单。</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幼儿园中班特殊儿童工作计划 中班特殊儿童教育方案五</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