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医院财务部工作计划(11篇)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医院财务部工作计划一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医院财务部工作计划一</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处学性、前瞻性、预测性和可操作性，促进财务工作由核算型向管理型转变，在项目投资可行性研究阶段，要为领导的决策提供效益分析和可行性处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w:t>
      </w:r>
    </w:p>
    <w:p>
      <w:pPr>
        <w:ind w:left="0" w:right="0" w:firstLine="560"/>
        <w:spacing w:before="450" w:after="450" w:line="312" w:lineRule="auto"/>
      </w:pPr>
      <w:r>
        <w:rPr>
          <w:rFonts w:ascii="宋体" w:hAnsi="宋体" w:eastAsia="宋体" w:cs="宋体"/>
          <w:color w:val="000"/>
          <w:sz w:val="28"/>
          <w:szCs w:val="28"/>
        </w:rPr>
        <w:t xml:space="preserve">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医疗市场动态，正确预测各项收入。收入是支出的保证“量入为出”是预算的基本原则。要想把预算作得处学、准确、切合实际，就要对医疗市场行情、动态进行充分的了解、预测。特别是对国家的方针、政策精神要吃透、弄清，正确估计市场形势，除国家方针政策对医院的影响外，市场动态、行情、过去的经验、医院开展的新项目、新技术、设备增加带来的效益等，都要记入财务预测中，进行预测、分析，尽量把各项收入算准、算细。</w:t>
      </w:r>
    </w:p>
    <w:p>
      <w:pPr>
        <w:ind w:left="0" w:right="0" w:firstLine="560"/>
        <w:spacing w:before="450" w:after="450" w:line="312" w:lineRule="auto"/>
      </w:pPr>
      <w:r>
        <w:rPr>
          <w:rFonts w:ascii="宋体" w:hAnsi="宋体" w:eastAsia="宋体" w:cs="宋体"/>
          <w:color w:val="000"/>
          <w:sz w:val="28"/>
          <w:szCs w:val="28"/>
        </w:rPr>
        <w:t xml:space="preserve">只有可靠稳定的收入来源，才能保证支出的落实，否则，所谓的预算将成为一纸空文，毫无价值，不切实际的预算及预算的失误会影响医院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医院工作，尽可能把预算做到项目上，按照医院年度工作计划对一些大项支出做精心安排，确实无法得到落实的要向领导说明资金的筹措方式或建议不安排。非安排不可的建议减少其他项目开支。预算的制定者要对医院需办的事情做到心中有数。编制预算的目的是控制支出，随着预算指标的下达，各部门必须严格执行预算，改变不顾资金供给情况，随意向财务部门伸手要钱的局面。</w:t>
      </w:r>
    </w:p>
    <w:p>
      <w:pPr>
        <w:ind w:left="0" w:right="0" w:firstLine="560"/>
        <w:spacing w:before="450" w:after="450" w:line="312" w:lineRule="auto"/>
      </w:pPr>
      <w:r>
        <w:rPr>
          <w:rFonts w:ascii="宋体" w:hAnsi="宋体" w:eastAsia="宋体" w:cs="宋体"/>
          <w:color w:val="000"/>
          <w:sz w:val="28"/>
          <w:szCs w:val="28"/>
        </w:rPr>
        <w:t xml:space="preserve">在编制预算前，各处室要根据年度的工作任务、人员编制的增减、开支标准，以及年度的门诊、住院部预算工作量，新开展的医疗项目，根据国家政策调整因素、医疗收费标准以及药品价格变动的情况，编制收入与支出的概算。最后由财务部门汇总测算，编制总的收入支出预算。并按两个层次划分：</w:t>
      </w:r>
    </w:p>
    <w:p>
      <w:pPr>
        <w:ind w:left="0" w:right="0" w:firstLine="560"/>
        <w:spacing w:before="450" w:after="450" w:line="312" w:lineRule="auto"/>
      </w:pPr>
      <w:r>
        <w:rPr>
          <w:rFonts w:ascii="宋体" w:hAnsi="宋体" w:eastAsia="宋体" w:cs="宋体"/>
          <w:color w:val="000"/>
          <w:sz w:val="28"/>
          <w:szCs w:val="28"/>
        </w:rPr>
        <w:t xml:space="preserve">①医院正常运行费用;即人员经费、药品、卫生材料及其他材料费用、水电费、电话费、办公费、差旅费等;</w:t>
      </w:r>
    </w:p>
    <w:p>
      <w:pPr>
        <w:ind w:left="0" w:right="0" w:firstLine="560"/>
        <w:spacing w:before="450" w:after="450" w:line="312" w:lineRule="auto"/>
      </w:pPr>
      <w:r>
        <w:rPr>
          <w:rFonts w:ascii="宋体" w:hAnsi="宋体" w:eastAsia="宋体" w:cs="宋体"/>
          <w:color w:val="000"/>
          <w:sz w:val="28"/>
          <w:szCs w:val="28"/>
        </w:rPr>
        <w:t xml:space="preserve">②专用费用:即有关的医疗器械，设备的购置及基础设施等公用经费。对不合理的支出结构要进行调整，实现医疗资源的处学配置，促进医院健康有序的发展。</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医院减少差错、预防舞弊现象的有效手段。</w:t>
      </w:r>
    </w:p>
    <w:p>
      <w:pPr>
        <w:ind w:left="0" w:right="0" w:firstLine="560"/>
        <w:spacing w:before="450" w:after="450" w:line="312" w:lineRule="auto"/>
      </w:pPr>
      <w:r>
        <w:rPr>
          <w:rFonts w:ascii="宋体" w:hAnsi="宋体" w:eastAsia="宋体" w:cs="宋体"/>
          <w:color w:val="000"/>
          <w:sz w:val="28"/>
          <w:szCs w:val="28"/>
        </w:rPr>
        <w:t xml:space="preserve">财务管理涉及医院经营活动的各个环节，内部控制则应贯穿于每项经济活动之中。通过处学、严密、有效的内部控制制度建设，可大大加强会计人员之间的相互制约和监督。提高会计核算工作的质量，避免和防止会计事务处理中发生差错及舞弊行为，遏制单位内部人员的经济犯罪，对促进医院经济的健康发展，具有十分重要的意义。</w:t>
      </w:r>
    </w:p>
    <w:p>
      <w:pPr>
        <w:ind w:left="0" w:right="0" w:firstLine="560"/>
        <w:spacing w:before="450" w:after="450" w:line="312" w:lineRule="auto"/>
      </w:pPr>
      <w:r>
        <w:rPr>
          <w:rFonts w:ascii="宋体" w:hAnsi="宋体" w:eastAsia="宋体" w:cs="宋体"/>
          <w:color w:val="000"/>
          <w:sz w:val="28"/>
          <w:szCs w:val="28"/>
        </w:rPr>
        <w:t xml:space="preserve">针对医院实际，制定切实可行的固定资产管理制度，和资产报废制度。财务部门与相关部门密切配合，协助物资设备部门建立健全资产管理制度，定期清查，防止物资的浪费和积压，加强验收和入库计量工作，确保物资出入库的质和数量真实，完整。建立盘点清查制度，做到账账相符，账卡相符，账实相符，保证资产的安全完整，堵塞漏洞，有效防止国有资产的流失。</w:t>
      </w:r>
    </w:p>
    <w:p>
      <w:pPr>
        <w:ind w:left="0" w:right="0" w:firstLine="560"/>
        <w:spacing w:before="450" w:after="450" w:line="312" w:lineRule="auto"/>
      </w:pPr>
      <w:r>
        <w:rPr>
          <w:rFonts w:ascii="宋体" w:hAnsi="宋体" w:eastAsia="宋体" w:cs="宋体"/>
          <w:color w:val="000"/>
          <w:sz w:val="28"/>
          <w:szCs w:val="28"/>
        </w:rPr>
        <w:t xml:space="preserve">随着医疗体制的.改革，医院在国家拨款补助相对下降、人员工资、管理费用和医用材料价格不断上涨的情况下发展，医院的经营面临着资金短缺、效率平平、效益低下等问题。另外，随着国家药品收入机制的改革，药品价格不断下调，也直接影响到医院的收入。医院的积累来自收支差额，即收支后的净结余。</w:t>
      </w:r>
    </w:p>
    <w:p>
      <w:pPr>
        <w:ind w:left="0" w:right="0" w:firstLine="560"/>
        <w:spacing w:before="450" w:after="450" w:line="312" w:lineRule="auto"/>
      </w:pPr>
      <w:r>
        <w:rPr>
          <w:rFonts w:ascii="宋体" w:hAnsi="宋体" w:eastAsia="宋体" w:cs="宋体"/>
          <w:color w:val="000"/>
          <w:sz w:val="28"/>
          <w:szCs w:val="28"/>
        </w:rPr>
        <w:t xml:space="preserve">因此在医院经营管理中，必须高度重视开源节流、增加收入，严格控制各项支出，不断降低成本，以尽可能少的投入取得尽可能多的效益产出，以获得最好的经济效益。有了资金积累，才能谈医院的建设和发展。只有医院的不断发展，职工的收入才能逐步增加。</w:t>
      </w:r>
    </w:p>
    <w:p>
      <w:pPr>
        <w:ind w:left="0" w:right="0" w:firstLine="560"/>
        <w:spacing w:before="450" w:after="450" w:line="312" w:lineRule="auto"/>
      </w:pPr>
      <w:r>
        <w:rPr>
          <w:rFonts w:ascii="宋体" w:hAnsi="宋体" w:eastAsia="宋体" w:cs="宋体"/>
          <w:color w:val="000"/>
          <w:sz w:val="28"/>
          <w:szCs w:val="28"/>
        </w:rPr>
        <w:t xml:space="preserve">有效降低医院成本费用，是医院发展的一个有效渠道，目前，整个社会对医疗服务质量的要求越来越高，医疗服务质量直接影响到医疗服务成本。建立健全医疗成本控制制度。实行全过程全方位医疗成本的管理和控制。</w:t>
      </w:r>
    </w:p>
    <w:p>
      <w:pPr>
        <w:ind w:left="0" w:right="0" w:firstLine="560"/>
        <w:spacing w:before="450" w:after="450" w:line="312" w:lineRule="auto"/>
      </w:pPr>
      <w:r>
        <w:rPr>
          <w:rFonts w:ascii="宋体" w:hAnsi="宋体" w:eastAsia="宋体" w:cs="宋体"/>
          <w:color w:val="000"/>
          <w:sz w:val="28"/>
          <w:szCs w:val="28"/>
        </w:rPr>
        <w:t xml:space="preserve">①人员费用的控制:根据医院发展的需要，定岗、定编。降低人员费用。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②各种卫生材料、一次性医疗用品等耗材的控制:医院要遵照合理用药、合理用材料，因病施治的方法，做好收入的控制，从而降低病人费用，减轻病人负担，吸引更多病人，提高医院效益。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③水、电、气及日常消耗品控制:医院各处室要加强管理，树立节约意识，并要落实到人，责任到人，制订细则管理办法。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④加强对管理费用的控制:管理费用是各核算处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w:t>
      </w:r>
    </w:p>
    <w:p>
      <w:pPr>
        <w:ind w:left="0" w:right="0" w:firstLine="560"/>
        <w:spacing w:before="450" w:after="450" w:line="312" w:lineRule="auto"/>
      </w:pPr>
      <w:r>
        <w:rPr>
          <w:rFonts w:ascii="宋体" w:hAnsi="宋体" w:eastAsia="宋体" w:cs="宋体"/>
          <w:color w:val="000"/>
          <w:sz w:val="28"/>
          <w:szCs w:val="28"/>
        </w:rPr>
        <w:t xml:space="preserve">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完善。医院财务管理的创新，是医院成功理财的必然选择，是为医院提供持续利润增长的有力基础和手段。</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医院财务部工作计划二</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医院财务部工作计划三</w:t>
      </w:r>
    </w:p>
    <w:p>
      <w:pPr>
        <w:ind w:left="0" w:right="0" w:firstLine="560"/>
        <w:spacing w:before="450" w:after="450" w:line="312" w:lineRule="auto"/>
      </w:pPr>
      <w:r>
        <w:rPr>
          <w:rFonts w:ascii="宋体" w:hAnsi="宋体" w:eastAsia="宋体" w:cs="宋体"/>
          <w:color w:val="000"/>
          <w:sz w:val="28"/>
          <w:szCs w:val="28"/>
        </w:rPr>
        <w:t xml:space="preserve">新年伊始，结合当前形势，将20xx医院财务工作计划如下：</w:t>
      </w:r>
    </w:p>
    <w:p>
      <w:pPr>
        <w:ind w:left="0" w:right="0" w:firstLine="560"/>
        <w:spacing w:before="450" w:after="450" w:line="312" w:lineRule="auto"/>
      </w:pPr>
      <w:r>
        <w:rPr>
          <w:rFonts w:ascii="宋体" w:hAnsi="宋体" w:eastAsia="宋体" w:cs="宋体"/>
          <w:color w:val="000"/>
          <w:sz w:val="28"/>
          <w:szCs w:val="28"/>
        </w:rPr>
        <w:t xml:space="preserve">财务预算，是通过院领导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1、按财务预算科学合理安排调度资金，充分发挥资金利用效率。平时要积极提供全面、准确的经济分析和建议，为医院领导决策当好参谋；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2、积极争取政策。积极利用行业政策，动脑筋、想办法、争取银行等相关部门优惠政策，为医院谋取经济利益；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3、深入研究税收政策，合理避税增效益。新的一年里，全体财务人员工作计划明确，在工作中应加强税收政策法规的研究和学习，加强与税务部门各项工作的联系和协调，通过合理避税为医院增加效益；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资金得到有效合理的发挥效益。</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院里政策，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各相关部门和科室的积极配合支持下，逐渐培养出一支以规范化流程、精细化核算、数据化考核为基础的科学管理型财务队伍，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医院财务部工作计划四</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新的一年，医院财务组结合被金融海啸影响的当今经济状况，将新年度的经济进行一个改革，年度医院财务组工作计划。以下是医院财务组工作计划：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财务工作计划《年度医院财务组工作计划》。</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 1.进中心人员有顾虑，怕经济上吃亏，财务组配合领导，把改革意义讲透，主要是已有人员编制不动，改革是引入机制，并非侵害他们的利益。 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医院财务部工作计划五</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医院财务部工作计划六</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医院财务部工作计划七</w:t>
      </w:r>
    </w:p>
    <w:p>
      <w:pPr>
        <w:ind w:left="0" w:right="0" w:firstLine="560"/>
        <w:spacing w:before="450" w:after="450" w:line="312" w:lineRule="auto"/>
      </w:pPr>
      <w:r>
        <w:rPr>
          <w:rFonts w:ascii="宋体" w:hAnsi="宋体" w:eastAsia="宋体" w:cs="宋体"/>
          <w:color w:val="000"/>
          <w:sz w:val="28"/>
          <w:szCs w:val="28"/>
        </w:rPr>
        <w:t xml:space="preserve">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医院财务部工作计划八</w:t>
      </w:r>
    </w:p>
    <w:p>
      <w:pPr>
        <w:ind w:left="0" w:right="0" w:firstLine="560"/>
        <w:spacing w:before="450" w:after="450" w:line="312" w:lineRule="auto"/>
      </w:pPr>
      <w:r>
        <w:rPr>
          <w:rFonts w:ascii="宋体" w:hAnsi="宋体" w:eastAsia="宋体" w:cs="宋体"/>
          <w:color w:val="000"/>
          <w:sz w:val="28"/>
          <w:szCs w:val="28"/>
        </w:rPr>
        <w:t xml:space="preserve">财务科在院领导的直接领导和其他相关部门、相关人员的帮助、指导、协调下，在会计核算、会计监督、会计报告、内外联系等多方面取得了阶段性的工作成绩，受到院领导和上级有关部门领导的肯定。但也存在一些不足之处，现结合往年财务工作，拟定20xx年财务工作计划如下：</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医院财务部工作计划九</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三、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医院财务部工作计划篇十</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医院财务部工作计划篇十一</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再院本部、川北两大块都实施，且运行效果不错，完全达到了物价局提出的明细化要求，我们采取的是先在院本部开展，在运行中发现问题，随时解决[本文由网站。收集整理]，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2025-07-07T10:26:15+08:00</dcterms:created>
  <dcterms:modified xsi:type="dcterms:W3CDTF">2025-07-07T10:26:15+08:00</dcterms:modified>
</cp:coreProperties>
</file>

<file path=docProps/custom.xml><?xml version="1.0" encoding="utf-8"?>
<Properties xmlns="http://schemas.openxmlformats.org/officeDocument/2006/custom-properties" xmlns:vt="http://schemas.openxmlformats.org/officeDocument/2006/docPropsVTypes"/>
</file>