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最新银行内部审计工作计划(二十四篇)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计划一1、今后5年公司审计工作的总体目标是：由传统的财务收支审计转变为经济效益审计、内部控制审计、经济合同审计等并重。2、20__年审计工作重点是：以内控制度审计为基础,以经营业绩审计为中心，提高审计工作质量，加强审计意见的...</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银行内部审计工作计划一</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银行内部审计工作计划三</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银行内部审计工作计划五</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银行内部审计工作计划六</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银行内部审计工作计划八</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银行内部审计工作计划篇十三</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银行内部审计工作计划篇十六</w:t>
      </w:r>
    </w:p>
    <w:p>
      <w:pPr>
        <w:ind w:left="0" w:right="0" w:firstLine="560"/>
        <w:spacing w:before="450" w:after="450" w:line="312" w:lineRule="auto"/>
      </w:pPr>
      <w:r>
        <w:rPr>
          <w:rFonts w:ascii="宋体" w:hAnsi="宋体" w:eastAsia="宋体" w:cs="宋体"/>
          <w:color w:val="000"/>
          <w:sz w:val="28"/>
          <w:szCs w:val="28"/>
        </w:rPr>
        <w:t xml:space="preserve">第一章内部卫生系统审计</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银行内部审计工作计划篇十七</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银行内部审计工作计划篇十八</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银行内部审计工作计划篇十九</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银行内部审计工作计划篇二十</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银行内部审计工作计划篇二十二</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2025-05-12T07:55:26+08:00</dcterms:created>
  <dcterms:modified xsi:type="dcterms:W3CDTF">2025-05-12T07:55:26+08:00</dcterms:modified>
</cp:coreProperties>
</file>

<file path=docProps/custom.xml><?xml version="1.0" encoding="utf-8"?>
<Properties xmlns="http://schemas.openxmlformats.org/officeDocument/2006/custom-properties" xmlns:vt="http://schemas.openxmlformats.org/officeDocument/2006/docPropsVTypes"/>
</file>