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2024年公司会计个人工作计划(19篇)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公司会计个人工作计划一(一)积极配合上级监视部分的联动检查工作(二)围绕中心重大决策 跟踪监视财政政策执行情况(三)继续抓好财政与编制政务公然工作。1、重点做好扩大内需政策落实和资金监视工作依照财政部财监[20xx]59号，财监[20xx]...</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公司会计个人工作计划一</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公司会计个人工作计划二</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 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 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 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 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 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 良好的形象给人以赏心悦悦目的感觉,物业管理首先是一个服务行业,接待业主来访,我们做到热情周到、微笑服务、态度和蔼、这 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 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 能够及时、妥善处理业主的纠纷，对于业主反映的服务方面的意见、建议及时上报。 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公司会计个人工作计划四</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公司会计个人工作计划五</w:t>
      </w:r>
    </w:p>
    <w:p>
      <w:pPr>
        <w:ind w:left="0" w:right="0" w:firstLine="560"/>
        <w:spacing w:before="450" w:after="450" w:line="312" w:lineRule="auto"/>
      </w:pPr>
      <w:r>
        <w:rPr>
          <w:rFonts w:ascii="宋体" w:hAnsi="宋体" w:eastAsia="宋体" w:cs="宋体"/>
          <w:color w:val="000"/>
          <w:sz w:val="28"/>
          <w:szCs w:val="28"/>
        </w:rPr>
        <w:t xml:space="preserve">为了某某某物业公司顺利的运作发展，使得某某某物业通过对某某某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某某某大楼及将要成的其它物业大楼进行代为租赁，计划完成某某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今年完成物业管理费..万元，代租、代办费..万元(..×20%)，一共为.万元。其中某某某大楼物业费及代租代办费合计为..万元，其它收入..万元。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公司会计个人工作计划六</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 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 、月度资金预算及 20xx 年财务预算的编制 “凡事预则立，不预则废”——按照物业公司财务中心的要求每月及时填报月度资金</w:t>
      </w:r>
    </w:p>
    <w:p>
      <w:pPr>
        <w:ind w:left="0" w:right="0" w:firstLine="560"/>
        <w:spacing w:before="450" w:after="450" w:line="312" w:lineRule="auto"/>
      </w:pPr>
      <w:r>
        <w:rPr>
          <w:rFonts w:ascii="宋体" w:hAnsi="宋体" w:eastAsia="宋体" w:cs="宋体"/>
          <w:color w:val="000"/>
          <w:sz w:val="28"/>
          <w:szCs w:val="28"/>
        </w:rPr>
        <w:t xml:space="preserve">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 对于一件事重要与否应该在第一时间做出正确的判断，才方便下一步 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 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公司会计个人工作计划八</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公司会计个人工作计划九</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公司会计个人工作计划篇十二</w:t>
      </w:r>
    </w:p>
    <w:p>
      <w:pPr>
        <w:ind w:left="0" w:right="0" w:firstLine="560"/>
        <w:spacing w:before="450" w:after="450" w:line="312" w:lineRule="auto"/>
      </w:pPr>
      <w:r>
        <w:rPr>
          <w:rFonts w:ascii="宋体" w:hAnsi="宋体" w:eastAsia="宋体" w:cs="宋体"/>
          <w:color w:val="000"/>
          <w:sz w:val="28"/>
          <w:szCs w:val="28"/>
        </w:rPr>
        <w:t xml:space="preserve">20--年度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公司会计个人工作计划篇十三</w:t>
      </w:r>
    </w:p>
    <w:p>
      <w:pPr>
        <w:ind w:left="0" w:right="0" w:firstLine="560"/>
        <w:spacing w:before="450" w:after="450" w:line="312" w:lineRule="auto"/>
      </w:pPr>
      <w:r>
        <w:rPr>
          <w:rFonts w:ascii="宋体" w:hAnsi="宋体" w:eastAsia="宋体" w:cs="宋体"/>
          <w:color w:val="000"/>
          <w:sz w:val="28"/>
          <w:szCs w:val="28"/>
        </w:rPr>
        <w:t xml:space="preserve">xx年度即将结束，为了更好地开展新年的工作，根据公司的要求并结合xx年度的实际情况做了xx年度的财务部门的工作计划。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xx年度工作简要回顾</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公司会计个人工作计划篇十五</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公司会计个人工作计划篇十六</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公司会计个人工作计划篇十七</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公司会计个人工作计划篇十八</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公司会计个人工作计划篇十九</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