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2024年出纳工作计划(19篇)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出纳工作计划一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二...</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出纳工作计划二</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 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 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4. 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 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 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 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 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 20xx年的工作计划</w:t>
      </w:r>
    </w:p>
    <w:p>
      <w:pPr>
        <w:ind w:left="0" w:right="0" w:firstLine="560"/>
        <w:spacing w:before="450" w:after="450" w:line="312" w:lineRule="auto"/>
      </w:pPr>
      <w:r>
        <w:rPr>
          <w:rFonts w:ascii="宋体" w:hAnsi="宋体" w:eastAsia="宋体" w:cs="宋体"/>
          <w:color w:val="000"/>
          <w:sz w:val="28"/>
          <w:szCs w:val="28"/>
        </w:rPr>
        <w:t xml:space="preserve">1. 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 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 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出纳工作计划五</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出纳工作计划六</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出纳工作计划七</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出纳工作计划八</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出纳工作计划九</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出纳工作计划篇十一</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出纳工作计划篇十三</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出纳工作计划篇十四</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1.填制相应业务的原始凭证;</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3.熟练开设和登记日记账;</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5.熟练掌握点钞方法;</w:t>
      </w:r>
    </w:p>
    <w:p>
      <w:pPr>
        <w:ind w:left="0" w:right="0" w:firstLine="560"/>
        <w:spacing w:before="450" w:after="450" w:line="312" w:lineRule="auto"/>
      </w:pPr>
      <w:r>
        <w:rPr>
          <w:rFonts w:ascii="宋体" w:hAnsi="宋体" w:eastAsia="宋体" w:cs="宋体"/>
          <w:color w:val="000"/>
          <w:sz w:val="28"/>
          <w:szCs w:val="28"/>
        </w:rPr>
        <w:t xml:space="preserve">6.编制银行存款余额调节表;</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8.结合企业行业发展及自我的岗位上工作需求，加强相关业务方面的学习，提高自我的业务素质和综合本事。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11.每一天核算项目收入情景，及时到联华公司购票并完成对账工作。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出纳工作计划篇十六</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出纳工作计划篇十七</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出纳工作计划篇十九</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__年度决算，撰写了财务分析;协助并配合监察室完成了局系统事业单位20____年度经济责任指标考核、收入统计及干部离任的审计工作、协助并配合体育总会做好省属体育单项协会年检审计工作;</w:t>
      </w:r>
    </w:p>
    <w:p>
      <w:pPr>
        <w:ind w:left="0" w:right="0" w:firstLine="560"/>
        <w:spacing w:before="450" w:after="450" w:line="312" w:lineRule="auto"/>
      </w:pPr>
      <w:r>
        <w:rPr>
          <w:rFonts w:ascii="宋体" w:hAnsi="宋体" w:eastAsia="宋体" w:cs="宋体"/>
          <w:color w:val="000"/>
          <w:sz w:val="28"/>
          <w:szCs w:val="28"/>
        </w:rPr>
        <w:t xml:space="preserve">2、配合群体处等有关部门做好四体会的各项经费保障工作。</w:t>
      </w:r>
    </w:p>
    <w:p>
      <w:pPr>
        <w:ind w:left="0" w:right="0" w:firstLine="560"/>
        <w:spacing w:before="450" w:after="450" w:line="312" w:lineRule="auto"/>
      </w:pPr>
      <w:r>
        <w:rPr>
          <w:rFonts w:ascii="宋体" w:hAnsi="宋体" w:eastAsia="宋体" w:cs="宋体"/>
          <w:color w:val="000"/>
          <w:sz w:val="28"/>
          <w:szCs w:val="28"/>
        </w:rPr>
        <w:t xml:space="preserve">3、根据财政部有关要求，对各预算单位20____—20____年行政成本数据进行了填报。</w:t>
      </w:r>
    </w:p>
    <w:p>
      <w:pPr>
        <w:ind w:left="0" w:right="0" w:firstLine="560"/>
        <w:spacing w:before="450" w:after="450" w:line="312" w:lineRule="auto"/>
      </w:pPr>
      <w:r>
        <w:rPr>
          <w:rFonts w:ascii="宋体" w:hAnsi="宋体" w:eastAsia="宋体" w:cs="宋体"/>
          <w:color w:val="000"/>
          <w:sz w:val="28"/>
          <w:szCs w:val="28"/>
        </w:rPr>
        <w:t xml:space="preserve">4、根据省有关部门通知要求，认真完成了局机关和各核算单位住房公积金和住房补贴计缴基数调整的计算、审核、申报和补缴工作，并及时向财政厅做好20____年经费追加申请工作。</w:t>
      </w:r>
    </w:p>
    <w:p>
      <w:pPr>
        <w:ind w:left="0" w:right="0" w:firstLine="560"/>
        <w:spacing w:before="450" w:after="450" w:line="312" w:lineRule="auto"/>
      </w:pPr>
      <w:r>
        <w:rPr>
          <w:rFonts w:ascii="宋体" w:hAnsi="宋体" w:eastAsia="宋体" w:cs="宋体"/>
          <w:color w:val="000"/>
          <w:sz w:val="28"/>
          <w:szCs w:val="28"/>
        </w:rPr>
        <w:t xml:space="preserve">5、根据档案管理要求对所有核算单位20____—20____两年的会计档案共计1292册进行了整理并归档。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____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__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2025-05-02T19:47:41+08:00</dcterms:created>
  <dcterms:modified xsi:type="dcterms:W3CDTF">2025-05-02T19:47:41+08:00</dcterms:modified>
</cp:coreProperties>
</file>

<file path=docProps/custom.xml><?xml version="1.0" encoding="utf-8"?>
<Properties xmlns="http://schemas.openxmlformats.org/officeDocument/2006/custom-properties" xmlns:vt="http://schemas.openxmlformats.org/officeDocument/2006/docPropsVTypes"/>
</file>