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2024年幼儿园中班个人工作计划上学期 幼儿园中班个人工作计划下学期班主任(十二篇)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幼儿园中班个人工作计划上学期 幼儿园中班个人工作计划下学期班主任一一、分析调整根据上学期的情况，明确分析本年级组的优势及不足之处。在上学期，中班年级组在幼儿园各项活动评比及观摩活动中都取得了较好的成绩。主题探究活动、活动区的组织开展等各有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幼儿园中班个人工作计划下学期班主任一</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3•8爱妈妈”活动、3月12日开展“植树节”活动、4月5日开展“清明节”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幼儿园中班个人工作计划下学期班主任三</w:t>
      </w:r>
    </w:p>
    <w:p>
      <w:pPr>
        <w:ind w:left="0" w:right="0" w:firstLine="560"/>
        <w:spacing w:before="450" w:after="450" w:line="312" w:lineRule="auto"/>
      </w:pPr>
      <w:r>
        <w:rPr>
          <w:rFonts w:ascii="宋体" w:hAnsi="宋体" w:eastAsia="宋体" w:cs="宋体"/>
          <w:color w:val="000"/>
          <w:sz w:val="28"/>
          <w:szCs w:val="28"/>
        </w:rPr>
        <w:t xml:space="preserve">为了让中班的孩子们更加适应幼儿园的学习生活，我将20xx年的教学计划做如下安排：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幼儿园中班个人工作计划下学期班主任四</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幼儿园中班个人工作计划下学期班主任七</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学期结束，做好班级财产清理工作，认真做好班级工作总结。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幼儿园中班个人工作计划下学期班主任九</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 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幼儿园中班个人工作计划下学期班主任篇十</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幼儿园中班个人工作计划下学期班主任篇十一</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幼儿园中班个人工作计划上学期 幼儿园中班个人工作计划下学期班主任篇十二</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2025-05-02T21:46:02+08:00</dcterms:created>
  <dcterms:modified xsi:type="dcterms:W3CDTF">2025-05-02T21:46:02+08:00</dcterms:modified>
</cp:coreProperties>
</file>

<file path=docProps/custom.xml><?xml version="1.0" encoding="utf-8"?>
<Properties xmlns="http://schemas.openxmlformats.org/officeDocument/2006/custom-properties" xmlns:vt="http://schemas.openxmlformats.org/officeDocument/2006/docPropsVTypes"/>
</file>