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出纳工作计划(十九篇)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出纳工作计划一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出纳工作计划二</w:t>
      </w:r>
    </w:p>
    <w:p>
      <w:pPr>
        <w:ind w:left="0" w:right="0" w:firstLine="560"/>
        <w:spacing w:before="450" w:after="450" w:line="312" w:lineRule="auto"/>
      </w:pPr>
      <w:r>
        <w:rPr>
          <w:rFonts w:ascii="宋体" w:hAnsi="宋体" w:eastAsia="宋体" w:cs="宋体"/>
          <w:color w:val="000"/>
          <w:sz w:val="28"/>
          <w:szCs w:val="28"/>
        </w:rPr>
        <w:t xml:space="preserve">作为银行的财务出纳工作人员，自然是做好本职工作在先，为银行节约每一分成本为己任。为再次出色的完成上级交给的工作，特制定出出纳工作计划：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出纳工作计划三</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出纳工作计划五</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出纳工作计划八</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一、要注意加强对支票、发票和收据的保管</w:t>
      </w:r>
    </w:p>
    <w:p>
      <w:pPr>
        <w:ind w:left="0" w:right="0" w:firstLine="560"/>
        <w:spacing w:before="450" w:after="450" w:line="312" w:lineRule="auto"/>
      </w:pPr>
      <w:r>
        <w:rPr>
          <w:rFonts w:ascii="宋体" w:hAnsi="宋体" w:eastAsia="宋体" w:cs="宋体"/>
          <w:color w:val="000"/>
          <w:sz w:val="28"/>
          <w:szCs w:val="28"/>
        </w:rPr>
        <w:t xml:space="preserve">领用支票要设立备查登记簿，经单位主管财务领导审签后，并由领用人签章。领用现金支票要在存根联上签字，以防正副联金额不符。支票存根联上要逐项写明金额、用途、领用人，并在备查簿上注明空白支票和支票限额。支票作废后要按顺序装订在凭证中。空白发票和收据不能随便外借，已开具金额尚待带出收款的发票和收据，要由借用人出具借据并作登记，以便分清责任，待款收回后再结清借据。</w:t>
      </w:r>
    </w:p>
    <w:p>
      <w:pPr>
        <w:ind w:left="0" w:right="0" w:firstLine="560"/>
        <w:spacing w:before="450" w:after="450" w:line="312" w:lineRule="auto"/>
      </w:pPr>
      <w:r>
        <w:rPr>
          <w:rFonts w:ascii="宋体" w:hAnsi="宋体" w:eastAsia="宋体" w:cs="宋体"/>
          <w:color w:val="000"/>
          <w:sz w:val="28"/>
          <w:szCs w:val="28"/>
        </w:rPr>
        <w:t xml:space="preserve">发票和收据作废后要退回来，先作废后重开，如果是销货发票退回红冲，应该先由仓库部门验货入库后再进行退款。如果对方丢失发票和收据，要根据对方财务部门开出该款尚未报销的证明才能补办单据，并在证明单上注明原开发票或单据的时间、金额、号码等内容，同时注明“原开单句作废”字样。</w:t>
      </w:r>
    </w:p>
    <w:p>
      <w:pPr>
        <w:ind w:left="0" w:right="0" w:firstLine="560"/>
        <w:spacing w:before="450" w:after="450" w:line="312" w:lineRule="auto"/>
      </w:pPr>
      <w:r>
        <w:rPr>
          <w:rFonts w:ascii="宋体" w:hAnsi="宋体" w:eastAsia="宋体" w:cs="宋体"/>
          <w:color w:val="000"/>
          <w:sz w:val="28"/>
          <w:szCs w:val="28"/>
        </w:rPr>
        <w:t xml:space="preserve">登记银行存款日记和现金日记账，要首先复核凭证、支票存根、附件是否一致，然后按付出支票号码顺序排列，以便查对。摘要栏应注明经办人、收款单位及支票号码。支票上的印鉴，应即用即盖，并由会计、出纳二人分开保管，支票用印鉴的私人印章，只能用于盖印支票，而不作为其他任何用途。</w:t>
      </w:r>
    </w:p>
    <w:p>
      <w:pPr>
        <w:ind w:left="0" w:right="0" w:firstLine="560"/>
        <w:spacing w:before="450" w:after="450" w:line="312" w:lineRule="auto"/>
      </w:pPr>
      <w:r>
        <w:rPr>
          <w:rFonts w:ascii="宋体" w:hAnsi="宋体" w:eastAsia="宋体" w:cs="宋体"/>
          <w:color w:val="000"/>
          <w:sz w:val="28"/>
          <w:szCs w:val="28"/>
        </w:rPr>
        <w:t xml:space="preserve">二、做到日清月结</w:t>
      </w:r>
    </w:p>
    <w:p>
      <w:pPr>
        <w:ind w:left="0" w:right="0" w:firstLine="560"/>
        <w:spacing w:before="450" w:after="450" w:line="312" w:lineRule="auto"/>
      </w:pPr>
      <w:r>
        <w:rPr>
          <w:rFonts w:ascii="宋体" w:hAnsi="宋体" w:eastAsia="宋体" w:cs="宋体"/>
          <w:color w:val="000"/>
          <w:sz w:val="28"/>
          <w:szCs w:val="28"/>
        </w:rPr>
        <w:t xml:space="preserve">每天都要做到钱帐两清，发现问题可以及时查找，免得一拖下去就无从查起，和会计移交手续时，不管有多熟，都一定要有移交票据的清单，要不然容易出现说不清楚的差错，影响双方感情和工作以及财务数据。每个月都要按规定进行结帐，并且和会计进行对帐，做到帐帐相符、帐实相符。</w:t>
      </w:r>
    </w:p>
    <w:p>
      <w:pPr>
        <w:ind w:left="0" w:right="0" w:firstLine="560"/>
        <w:spacing w:before="450" w:after="450" w:line="312" w:lineRule="auto"/>
      </w:pPr>
      <w:r>
        <w:rPr>
          <w:rFonts w:ascii="宋体" w:hAnsi="宋体" w:eastAsia="宋体" w:cs="宋体"/>
          <w:color w:val="000"/>
          <w:sz w:val="28"/>
          <w:szCs w:val="28"/>
        </w:rPr>
        <w:t xml:space="preserve">三、收付现金时，一定要采取唱收唱支</w:t>
      </w:r>
    </w:p>
    <w:p>
      <w:pPr>
        <w:ind w:left="0" w:right="0" w:firstLine="560"/>
        <w:spacing w:before="450" w:after="450" w:line="312" w:lineRule="auto"/>
      </w:pPr>
      <w:r>
        <w:rPr>
          <w:rFonts w:ascii="宋体" w:hAnsi="宋体" w:eastAsia="宋体" w:cs="宋体"/>
          <w:color w:val="000"/>
          <w:sz w:val="28"/>
          <w:szCs w:val="28"/>
        </w:rPr>
        <w:t xml:space="preserve">对于出纳人员来说，唱收唱支虽然不是必须的工作，但是意义十分重大，一方面，显示很有礼貌，看看人家小日本的销货员吧，虽然民族猥琐，但是人家的礼貌的确不得不让人折服。另一方面，在收付现金时唱收唱付，这样不但可以加深印象，与当事人核对金额，还可以取得他人的听觉旁证。当数目不清时，可以找旁边的人核对作证。</w:t>
      </w:r>
    </w:p>
    <w:p>
      <w:pPr>
        <w:ind w:left="0" w:right="0" w:firstLine="560"/>
        <w:spacing w:before="450" w:after="450" w:line="312" w:lineRule="auto"/>
      </w:pPr>
      <w:r>
        <w:rPr>
          <w:rFonts w:ascii="宋体" w:hAnsi="宋体" w:eastAsia="宋体" w:cs="宋体"/>
          <w:color w:val="000"/>
          <w:sz w:val="28"/>
          <w:szCs w:val="28"/>
        </w:rPr>
        <w:t xml:space="preserve">四、对需要报销的发票</w:t>
      </w:r>
    </w:p>
    <w:p>
      <w:pPr>
        <w:ind w:left="0" w:right="0" w:firstLine="560"/>
        <w:spacing w:before="450" w:after="450" w:line="312" w:lineRule="auto"/>
      </w:pPr>
      <w:r>
        <w:rPr>
          <w:rFonts w:ascii="宋体" w:hAnsi="宋体" w:eastAsia="宋体" w:cs="宋体"/>
          <w:color w:val="000"/>
          <w:sz w:val="28"/>
          <w:szCs w:val="28"/>
        </w:rPr>
        <w:t xml:space="preserve">若抬头与本单位不符、大小写金额不符、涂改发票、发票上无收款单位章或收款人章、发票与支票入账方不符者，均不接受发票，待补办手续后再报核。</w:t>
      </w:r>
    </w:p>
    <w:p>
      <w:pPr>
        <w:ind w:left="0" w:right="0" w:firstLine="560"/>
        <w:spacing w:before="450" w:after="450" w:line="312" w:lineRule="auto"/>
      </w:pPr>
      <w:r>
        <w:rPr>
          <w:rFonts w:ascii="宋体" w:hAnsi="宋体" w:eastAsia="宋体" w:cs="宋体"/>
          <w:color w:val="000"/>
          <w:sz w:val="28"/>
          <w:szCs w:val="28"/>
        </w:rPr>
        <w:t xml:space="preserve">报销单位需先签字、后付款;收款单据先交款、后盖章;付款单据要盖付讫章。付款单据如由他人代领现金者，应签代领人名字，而不得签被代领人名字;代领人不是本单位的职工，要注明与被带领人关系及其联系地址。营业外收入及杂务收入，要以经办单位交款单位为依据，收款后开给财务收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出纳工作计划篇十三</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出纳工作计划篇十五</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9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出纳工作计划篇十八</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出纳工作计划篇十九</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经过调研、沟通、设计，于某年某月推出《成本费用明细分类目录及说明》;于某年某月某日推出《会计报表管理试行办法》;</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 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2025-08-10T03:49:29+08:00</dcterms:created>
  <dcterms:modified xsi:type="dcterms:W3CDTF">2025-08-10T03:49:29+08:00</dcterms:modified>
</cp:coreProperties>
</file>

<file path=docProps/custom.xml><?xml version="1.0" encoding="utf-8"?>
<Properties xmlns="http://schemas.openxmlformats.org/officeDocument/2006/custom-properties" xmlns:vt="http://schemas.openxmlformats.org/officeDocument/2006/docPropsVTypes"/>
</file>