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2024年财务个人年度工作计划 财务个人年度总结与计划(15篇)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财务个人年度工作计划 财务个人年度总结与计划一一、参加财务人员继续教育每年财务人员都要参加财政局组织的财务人员继续教育，但是06年11月底，继续教育教材全变，由于国家财务部最新发布公告：07年财务上将有大的变动，实行《新会计准则》《新科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财务个人年度总结与计划二</w:t>
      </w:r>
    </w:p>
    <w:p>
      <w:pPr>
        <w:ind w:left="0" w:right="0" w:firstLine="560"/>
        <w:spacing w:before="450" w:after="450" w:line="312" w:lineRule="auto"/>
      </w:pPr>
      <w:r>
        <w:rPr>
          <w:rFonts w:ascii="宋体" w:hAnsi="宋体" w:eastAsia="宋体" w:cs="宋体"/>
          <w:color w:val="000"/>
          <w:sz w:val="28"/>
          <w:szCs w:val="28"/>
        </w:rPr>
        <w:t xml:space="preserve">明确财务管理目标，是搞好财务工作的前提。单位财务管理是单位管理的一个组成部分，财务管理的整体目标应该和单位的总体目标具有一致性。据此财务管理的目标可以概括如下几个方面：</w:t>
      </w:r>
    </w:p>
    <w:p>
      <w:pPr>
        <w:ind w:left="0" w:right="0" w:firstLine="560"/>
        <w:spacing w:before="450" w:after="450" w:line="312" w:lineRule="auto"/>
      </w:pPr>
      <w:r>
        <w:rPr>
          <w:rFonts w:ascii="宋体" w:hAnsi="宋体" w:eastAsia="宋体" w:cs="宋体"/>
          <w:color w:val="000"/>
          <w:sz w:val="28"/>
          <w:szCs w:val="28"/>
        </w:rPr>
        <w:t xml:space="preserve">单位为了保证生产的正常进行或扩大再生产的需要必须具有一定数量的资金。单位的资金可以从多种渠道，用多种方式来筹集。不同来源的资金，其可使用时间的长短，附加条款的限制和资金成本的大小都不相同。这就要求单位在筹资时不仅需要从数量上满足经营需要，而且要考虑到各种筹资方式给单位带来的资金成本的高低，财务风险的大小，以便选择最佳筹资方式，实现财务管理的整体目标。</w:t>
      </w:r>
    </w:p>
    <w:p>
      <w:pPr>
        <w:ind w:left="0" w:right="0" w:firstLine="560"/>
        <w:spacing w:before="450" w:after="450" w:line="312" w:lineRule="auto"/>
      </w:pPr>
      <w:r>
        <w:rPr>
          <w:rFonts w:ascii="宋体" w:hAnsi="宋体" w:eastAsia="宋体" w:cs="宋体"/>
          <w:color w:val="000"/>
          <w:sz w:val="28"/>
          <w:szCs w:val="28"/>
        </w:rPr>
        <w:t xml:space="preserve">单位筹来的资金要尽快用于经营，以便取得盈利，任何投资决策都带有一定的风险性，因此，在投资时必须认真分析影响投资决策的各种因素，科学的进行可行性研究对于新增的投资项目，一方面要考虑项目建成后给单位带来的投资报酬;另一方面也要考虑投资项目给单位带来的风险，以便在风险与报酬之间进行权衡，不断提高单位价值，实现单位财务管理的整体目标。</w:t>
      </w:r>
    </w:p>
    <w:p>
      <w:pPr>
        <w:ind w:left="0" w:right="0" w:firstLine="560"/>
        <w:spacing w:before="450" w:after="450" w:line="312" w:lineRule="auto"/>
      </w:pPr>
      <w:r>
        <w:rPr>
          <w:rFonts w:ascii="宋体" w:hAnsi="宋体" w:eastAsia="宋体" w:cs="宋体"/>
          <w:color w:val="000"/>
          <w:sz w:val="28"/>
          <w:szCs w:val="28"/>
        </w:rPr>
        <w:t xml:space="preserve">单位的营运资金，是为满足单位日常经营活动的要求而预支的资金，营运资金的周转，与生产经营周期具有一致性。在一定时期内资金周转越快，就越是可以利用相同数量的资金，生产出更多的产品，取得更多的收入，获得更多的报酬。因此，加速资金周转，使提高资金利用效果的.重要措施。</w:t>
      </w:r>
    </w:p>
    <w:p>
      <w:pPr>
        <w:ind w:left="0" w:right="0" w:firstLine="560"/>
        <w:spacing w:before="450" w:after="450" w:line="312" w:lineRule="auto"/>
      </w:pPr>
      <w:r>
        <w:rPr>
          <w:rFonts w:ascii="宋体" w:hAnsi="宋体" w:eastAsia="宋体" w:cs="宋体"/>
          <w:color w:val="000"/>
          <w:sz w:val="28"/>
          <w:szCs w:val="28"/>
        </w:rPr>
        <w:t xml:space="preserve">单位进行生产经营活动，要发生一定的生产消耗，并取得一定的生产成果，获得利润。单位财务管理必须努力挖掘单位潜力，使单位合理使用人力物力，以尽可能少的耗费取得尽可能多的经营成果，增加单位收益，提高价值。单位实现的利润，要合理进行分配，使单位的发展获得不断的动力，同时及时减少各种矛盾和利益纠纷。</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财务个人年度总结与计划三</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苦练服务内功两篇，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工作中的,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财务个人年度总结与计划七</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财务个人年度总结与计划八</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财务个人年度总结与计划九</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又是一年新开始，尽管我们才刚刚结束上一年在财务工作上的任务，但时间却不会为任何人与事停留。转眼间，20xx的新年就到来了！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首先，我要严格提升自己的思想，提高作为xxx员工以及会计人员的思想态度，以及工作责任感，在思想上调整自己，保持的自我的良好状态，提高工作的积极性。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财务工作计划书。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财务个人年度工作计划 财务个人年度总结与计划篇十一</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财务个人年度总结与计划篇十五</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xx年 财务部年度工作计划20xx年 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3、负责防火安全20xx年 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2025-06-15T23:14:03+08:00</dcterms:created>
  <dcterms:modified xsi:type="dcterms:W3CDTF">2025-06-15T23:14:03+08:00</dcterms:modified>
</cp:coreProperties>
</file>

<file path=docProps/custom.xml><?xml version="1.0" encoding="utf-8"?>
<Properties xmlns="http://schemas.openxmlformats.org/officeDocument/2006/custom-properties" xmlns:vt="http://schemas.openxmlformats.org/officeDocument/2006/docPropsVTypes"/>
</file>