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2024年学生会新学期个人工作计划2500字(11篇)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新学期个人工作计划2500字一（1）经过上一学年的工作，总结了工作的经验，在本学期将进一步发挥部门的\'职能。（2）对于学生会的备品办公室要有精确的掌握，将备品进行统一管理，调音设备的器材的使用及借出要有明确的记录。（3）同时积极和各部...</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学生会新学期个人工作计划2500字一</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学生会新学期个人工作计划2500字二</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学生会新学期个人工作计划2500字三</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学生会新学期个人工作计划2500字四</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学生会新学期个人工作计划2500字五</w:t>
      </w:r>
    </w:p>
    <w:p>
      <w:pPr>
        <w:ind w:left="0" w:right="0" w:firstLine="560"/>
        <w:spacing w:before="450" w:after="450" w:line="312" w:lineRule="auto"/>
      </w:pPr>
      <w:r>
        <w:rPr>
          <w:rFonts w:ascii="宋体" w:hAnsi="宋体" w:eastAsia="宋体" w:cs="宋体"/>
          <w:color w:val="000"/>
          <w:sz w:val="28"/>
          <w:szCs w:val="28"/>
        </w:rPr>
        <w:t xml:space="preserve">正确处理学习与工作的关系，以饱满的热情和十足的自信继续努力，做到尽善尽美，明确自己作为心理部部长的`工作职责，热心服务于广大同学。现结合自身情况，制定本学期的工作计划。</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学生会新学期个人工作计划2500字六</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学生会新学期个人工作计划2500字七</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学生会新学期个人工作计划2500字八</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学生会新学期个人工作计划2500字九</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学生会新学期个人工作计划2500字篇十</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学生会新学期个人工作计划2500字篇十一</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