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最新早教中心老师个人工作计划 早教老师个人工作计划(5篇)</w:t>
      </w:r>
      <w:bookmarkEnd w:id="1"/>
    </w:p>
    <w:p>
      <w:pPr>
        <w:jc w:val="center"/>
        <w:spacing w:before="0" w:after="450"/>
      </w:pPr>
      <w:r>
        <w:rPr>
          <w:rFonts w:ascii="Arial" w:hAnsi="Arial" w:eastAsia="Arial" w:cs="Arial"/>
          <w:color w:val="999999"/>
          <w:sz w:val="20"/>
          <w:szCs w:val="20"/>
        </w:rPr>
        <w:t xml:space="preserve">来源：网络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早教中心老师个人工作计划 早教老师个人工作计划一随着人类社会的飞速发展，科技进步日新月异，近年来，婴幼儿早期教育越来越受到人们的广泛关注，“从娃娃抓起”“不输在起跑线上”的思想，已经深入人心。因此我们坚持以服务于家长的主导思想，以促进婴幼儿...</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早教老师个人工作计划一</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散居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1、夏雨幼儿园早教指导站的工作计划。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w:t>
      </w:r>
    </w:p>
    <w:p>
      <w:pPr>
        <w:ind w:left="0" w:right="0" w:firstLine="560"/>
        <w:spacing w:before="450" w:after="450" w:line="312" w:lineRule="auto"/>
      </w:pPr>
      <w:r>
        <w:rPr>
          <w:rFonts w:ascii="宋体" w:hAnsi="宋体" w:eastAsia="宋体" w:cs="宋体"/>
          <w:color w:val="000"/>
          <w:sz w:val="28"/>
          <w:szCs w:val="28"/>
        </w:rPr>
        <w:t xml:space="preserve">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早教老师个人工作计划四</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早教中心老师个人工作计划 早教老师个人工作计划五</w:t>
      </w:r>
    </w:p>
    <w:p>
      <w:pPr>
        <w:ind w:left="0" w:right="0" w:firstLine="560"/>
        <w:spacing w:before="450" w:after="450" w:line="312" w:lineRule="auto"/>
      </w:pPr>
      <w:r>
        <w:rPr>
          <w:rFonts w:ascii="宋体" w:hAnsi="宋体" w:eastAsia="宋体" w:cs="宋体"/>
          <w:color w:val="000"/>
          <w:sz w:val="28"/>
          <w:szCs w:val="28"/>
        </w:rPr>
        <w:t xml:space="preserve">__年9月黄梅县教育局组织了首批的“真教育”课改实验学校的部分老师，前往全国各地课改名校进行挂职学习。局领导和教研所的领导对这次外出挂职学习的老师提出了很明确的要求：按照教育局和教研所的安排各位老师跟随带队的领导到达分配的学校进行挂职学习，挂职学习的老师要真正的参与挂职学校的常规教学、教研、班主任工作，学习挂职学校的德育管理理念。挂职学习的老师，不但要学习挂职校的课堂的新的教学模式、理念，还要学习对方学校的班主任管理工作、德育工作。并结合学校的实际，在学习归来后应用到实际的工作当中去，为黄梅真教育课改实验贡献自己的一份微薄之力，</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__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