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最新试验室工作计划和目标(5篇)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和目标一具体要做好以下几件工作：1、继续做好试验室仪器设备的日常运行、维护管理工作。坚持仪器设备使用的日志记录，确保仪器设备的正常运行和使用；做好仪器设备间的卫生清洁工作，保持整洁、整齐、干净的良好环境条件；2、积极主动保持与...</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试验室工作计划和目标一</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1、继续做好试验室仪器设备的日常运行、维护管理工作。坚持仪器设备使用的日志记录，确保仪器设备的正常运行和使用；做好仪器设备间的卫生清洁工作，保持整洁、整齐、干净的良好环境条件；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试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5、做好试验室开放课题的申报与评审、中期检查、结体验收工作。具体有：20__年度开放课题的开题报告暨学术研讨会；20__年度开放课题申报；20__年度开放课题中期检查。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2、开展20__年度重点试验室开放课题的评审工作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__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2、通过实验培养学生的观察能力、分析能力、思维能力、动手能力，积极培养学生的学科思想及科学研究的方法、步骤。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三、实验室实验计划</w:t>
      </w:r>
    </w:p>
    <w:p>
      <w:pPr>
        <w:ind w:left="0" w:right="0" w:firstLine="560"/>
        <w:spacing w:before="450" w:after="450" w:line="312" w:lineRule="auto"/>
      </w:pPr>
      <w:r>
        <w:rPr>
          <w:rFonts w:ascii="宋体" w:hAnsi="宋体" w:eastAsia="宋体" w:cs="宋体"/>
          <w:color w:val="000"/>
          <w:sz w:val="28"/>
          <w:szCs w:val="28"/>
        </w:rPr>
        <w:t xml:space="preserve">9 月 1—3 日 加热碳酸氢铵 铁丝生锈 对蜡烛及其燃烧的\"探究 燃烧火柴使高锰酸钾溶液退色</w:t>
      </w:r>
    </w:p>
    <w:p>
      <w:pPr>
        <w:ind w:left="0" w:right="0" w:firstLine="560"/>
        <w:spacing w:before="450" w:after="450" w:line="312" w:lineRule="auto"/>
      </w:pPr>
      <w:r>
        <w:rPr>
          <w:rFonts w:ascii="宋体" w:hAnsi="宋体" w:eastAsia="宋体" w:cs="宋体"/>
          <w:color w:val="000"/>
          <w:sz w:val="28"/>
          <w:szCs w:val="28"/>
        </w:rPr>
        <w:t xml:space="preserve">加热试管中的火柴头 材料的`性质 灼烧葡萄糖、面粉、砂糖 9 月 6—10 日 观察蜡烛燃烧现象 化学变化的现象 常见仪器的使用介绍 化学实验基本操作 铜、镁对比实验 9 月 13—17 日 空气中氧气含量的测定 “捕捉”空气 9 月 20—24 日 物质在氧气中燃烧 氧气的实验室制法 二氧化碳与水反应 二氧化碳的制取和性质 9 月 27—30 日</w:t>
      </w:r>
    </w:p>
    <w:p>
      <w:pPr>
        <w:ind w:left="0" w:right="0" w:firstLine="560"/>
        <w:spacing w:before="450" w:after="450" w:line="312" w:lineRule="auto"/>
      </w:pPr>
      <w:r>
        <w:rPr>
          <w:rFonts w:ascii="宋体" w:hAnsi="宋体" w:eastAsia="宋体" w:cs="宋体"/>
          <w:color w:val="000"/>
          <w:sz w:val="28"/>
          <w:szCs w:val="28"/>
        </w:rPr>
        <w:t xml:space="preserve">电解水、点燃纯净的氢气 硬水、软水的鉴别蒸发 过滤 10 月 1—8 日 10 月 11—__ 日 探究物质的可分性 水与酒精混合实验 探究微粒运动 压缩空气和水实验 10 月 18—22 日 10 月 25—29 日 11 月 1—5 日</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试验室工作计划和目标四</w:t>
      </w:r>
    </w:p>
    <w:p>
      <w:pPr>
        <w:ind w:left="0" w:right="0" w:firstLine="560"/>
        <w:spacing w:before="450" w:after="450" w:line="312" w:lineRule="auto"/>
      </w:pPr>
      <w:r>
        <w:rPr>
          <w:rFonts w:ascii="宋体" w:hAnsi="宋体" w:eastAsia="宋体" w:cs="宋体"/>
          <w:color w:val="000"/>
          <w:sz w:val="28"/>
          <w:szCs w:val="28"/>
        </w:rPr>
        <w:t xml:space="preserve">根据明年项目部工作计划及工作质量目标，结合工地实际情况，中心试验室要紧紧围绕工程进度及工程质量，完成各项试验检测任务，发挥试验室的工作职能，将努力开展好各项工作，计划如下：</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2025-07-12T10:53:26+08:00</dcterms:created>
  <dcterms:modified xsi:type="dcterms:W3CDTF">2025-07-12T10:53:26+08:00</dcterms:modified>
</cp:coreProperties>
</file>

<file path=docProps/custom.xml><?xml version="1.0" encoding="utf-8"?>
<Properties xmlns="http://schemas.openxmlformats.org/officeDocument/2006/custom-properties" xmlns:vt="http://schemas.openxmlformats.org/officeDocument/2006/docPropsVTypes"/>
</file>