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最新专题调研工作计划 调研报告计划(五篇)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专题调研工作计划 调研报告计划一一、开发区基层教育大有改观赴红大学生志愿者支教志愿者共有23名，开发区项目办本着对大学生志愿者负责，对开发区各乡镇中心学校负责的原则，对大学生志愿者进行了合理分配，使其能够充分发挥自己特长，助推开发区基层教育...</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调研报告计划一</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数日前，学校开展了广东省20__届应用型然才供需见面会。为了让20__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二、调查时间、地点、对象及方式</w:t>
      </w:r>
    </w:p>
    <w:p>
      <w:pPr>
        <w:ind w:left="0" w:right="0" w:firstLine="560"/>
        <w:spacing w:before="450" w:after="450" w:line="312" w:lineRule="auto"/>
      </w:pPr>
      <w:r>
        <w:rPr>
          <w:rFonts w:ascii="宋体" w:hAnsi="宋体" w:eastAsia="宋体" w:cs="宋体"/>
          <w:color w:val="000"/>
          <w:sz w:val="28"/>
          <w:szCs w:val="28"/>
        </w:rPr>
        <w:t xml:space="preserve">1、调查时间：20__年12月5日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负责办公室的文秘、信息、机要和_________，做好办公室档案收集、整理工作。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调研报告计划三</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为深入贯彻落实省、市关于加快现代农业建设、创新扶贫开发机制的部署，发展现代农业，构建符合贫困村实际的扶贫开发新模式，更好谋划20__年扶贫开发工作思路。特制定本次调研工作方案。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__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2、调研时间：20__年10月27日至20__年11月7日，形成高质量调研报告，为谋划20__年扶贫开发工作思路提供参考。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__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__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__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调研报告计划四</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3、及时收集美术中心组的活动情况、相关的活动照片、录像资料,做好整理存档,并定期在__幼教网“__部落”网上公布。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 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③市园本教研试点园教研活动展示与研讨(__实验幼儿园)。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 做好学期末工作总结。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