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幼儿园秋季学期工作计划(十篇)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幼儿园大班秋季学期工作计划 幼儿园秋季学期工作计划一通过提供充分的条件，为幼儿设计多种活动，引导幼儿运用各种感官，观察和了解数与数的相互联系，从而让幼儿去发现问题、提出问题、达到解决问题的能力。学前班数学教育的主要有分类，排序和对应等数学基...</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幼儿园秋季学期工作计划一</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幼儿园秋季学期工作计划二</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幼儿园秋季学期工作计划三</w:t>
      </w:r>
    </w:p>
    <w:p>
      <w:pPr>
        <w:ind w:left="0" w:right="0" w:firstLine="560"/>
        <w:spacing w:before="450" w:after="450" w:line="312" w:lineRule="auto"/>
      </w:pPr>
      <w:r>
        <w:rPr>
          <w:rFonts w:ascii="宋体" w:hAnsi="宋体" w:eastAsia="宋体" w:cs="宋体"/>
          <w:color w:val="000"/>
          <w:sz w:val="28"/>
          <w:szCs w:val="28"/>
        </w:rPr>
        <w:t xml:space="preserve">xxxx年—xx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幼儿园秋季学期工作计划四</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（一）课程游戏计划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幼儿园秋季学期工作计划五</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我们特制定了20xx年大班班务工作计划，本学期也是我班孩子将要度过的的最后一个学期。我们将继续遵循幼儿园“让入园的孩子快乐、健康、发展”的宗旨创造性的开展各项工作，为孩子们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了新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7、指导好值日生的工作，通过值日生的工作，培养幼儿爱劳动的习惯，并懂得珍惜自己和别人的劳动成果。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8、通过各种活动增强幼儿的集体荣誉感，加强班级的凝聚力。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6、教育幼儿能自己照顾自己，知道增减衣服。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7、帮助部分幼儿度过换牙期的不适。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1、建构学习型的班级组织，三位教师要加强自身的学习和修练，提高教育理论水平和实际操作能力。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2、加强电脑知识及英语的学习，不断提高电脑操作技能，多运用现代化的手段进行教学，提高英语口语水平，掌握更多的日常用语。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3、提高反思能力，在工作中发现问题及时反思，通过不断地反思改进自己的工作。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4、提高保育员的思想水平，树立正确的儿童观和教育观，加强独立带班能力和主动参与教学的能力。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5、加强班级人员间的沟通与交流，能够更加默契地开展工作。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幼儿园秋季学期工作计划六</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19.复习2、3、4的加法及口编应用题20.总复习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幼儿园秋季学期工作计划七</w:t>
      </w:r>
    </w:p>
    <w:p>
      <w:pPr>
        <w:ind w:left="0" w:right="0" w:firstLine="560"/>
        <w:spacing w:before="450" w:after="450" w:line="312" w:lineRule="auto"/>
      </w:pPr>
      <w:r>
        <w:rPr>
          <w:rFonts w:ascii="宋体" w:hAnsi="宋体" w:eastAsia="宋体" w:cs="宋体"/>
          <w:color w:val="000"/>
          <w:sz w:val="28"/>
          <w:szCs w:val="28"/>
        </w:rPr>
        <w:t xml:space="preserve">转眼间，新的一学期又来临了，当初入园还哭哭涕涕的孩子如今已升入了大班，和他们在一起待了两年，似乎都知道了对方的喜怒哀乐，眼神变化，再次教育起来好像很顺心顺手。大班孩子是在幼儿园的最后一年，至观重要，我必须为这一年让孩子、让家长尽可能不留或少留遗憾，也必须为做好幼小衔接教学而努力工作。根据本班的实际情况制定教学计划如下：</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幼儿园秋季学期工作计划八</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幼儿园秋季学期工作计划九</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幼儿园大班秋季学期工作计划 幼儿园秋季学期工作计划篇十</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2025-08-08T21:43:35+08:00</dcterms:created>
  <dcterms:modified xsi:type="dcterms:W3CDTF">2025-08-08T21:43:35+08:00</dcterms:modified>
</cp:coreProperties>
</file>

<file path=docProps/custom.xml><?xml version="1.0" encoding="utf-8"?>
<Properties xmlns="http://schemas.openxmlformats.org/officeDocument/2006/custom-properties" xmlns:vt="http://schemas.openxmlformats.org/officeDocument/2006/docPropsVTypes"/>
</file>