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项目部工作计划和目标模板(20篇)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项目部工作计划和目标一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项目部工作计划和目标三</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项目部工作计划和目标四</w:t>
      </w:r>
    </w:p>
    <w:p>
      <w:pPr>
        <w:ind w:left="0" w:right="0" w:firstLine="560"/>
        <w:spacing w:before="450" w:after="450" w:line="312" w:lineRule="auto"/>
      </w:pPr>
      <w:r>
        <w:rPr>
          <w:rFonts w:ascii="宋体" w:hAnsi="宋体" w:eastAsia="宋体" w:cs="宋体"/>
          <w:color w:val="000"/>
          <w:sz w:val="28"/>
          <w:szCs w:val="28"/>
        </w:rPr>
        <w:t xml:space="preserve">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项目部工作计划和目标五</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项目部工作计划和目标六</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想做好一份工作，除了要刻苦认真，还得有目标有计划，只有做好了工作计划，才能把工作做得更好更出色。下面是本人20xx年的工作计划：</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项目部工作计划和目标七</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华润电力(温州)有限公司2×1000mw级超超临界燃煤机组烟气脱硫工程，工程单价低，工期紧张，要求质量高，管理规范。为了实现明年的经营奋斗目标，项目部准备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 3、提高工作效率、成效开展工作：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项目部工作计划和目标八</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项目部工作计划和目标九</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项目部工作计划和目标篇十一</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项目部工作计划和目标篇十二</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1、继续全面贯彻局和公司的管理制度、要求，发扬某某年工作中的优点、亮点，改进工作中的不足之处;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项目部工作计划和目标篇十四</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2、高度重视质量工作，严格按照技术标准进行规范施工，特别是光面爆破、锚网支护、混凝土支护等分项工程;</w:t>
      </w:r>
    </w:p>
    <w:p>
      <w:pPr>
        <w:ind w:left="0" w:right="0" w:firstLine="560"/>
        <w:spacing w:before="450" w:after="450" w:line="312" w:lineRule="auto"/>
      </w:pPr>
      <w:r>
        <w:rPr>
          <w:rFonts w:ascii="宋体" w:hAnsi="宋体" w:eastAsia="宋体" w:cs="宋体"/>
          <w:color w:val="000"/>
          <w:sz w:val="28"/>
          <w:szCs w:val="28"/>
        </w:rPr>
        <w:t xml:space="preserve">3、加强现场施工管理，做好质量控制，规范职工的操作行为，提高职工操作水平技能;</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1、加强设备基础管理：重新整理、规范各设备技术档案、台帐，完善重要设备档案，进一步完善erp录入;</w:t>
      </w:r>
    </w:p>
    <w:p>
      <w:pPr>
        <w:ind w:left="0" w:right="0" w:firstLine="560"/>
        <w:spacing w:before="450" w:after="450" w:line="312" w:lineRule="auto"/>
      </w:pPr>
      <w:r>
        <w:rPr>
          <w:rFonts w:ascii="宋体" w:hAnsi="宋体" w:eastAsia="宋体" w:cs="宋体"/>
          <w:color w:val="000"/>
          <w:sz w:val="28"/>
          <w:szCs w:val="28"/>
        </w:rPr>
        <w:t xml:space="preserve">2、注重点检实效：整理、规范、完善各设备点检记录，定期进行检查、考核;继续强化设备润滑管理，根据设备保养周期进行保养，避免设备的“以修代养”;</w:t>
      </w:r>
    </w:p>
    <w:p>
      <w:pPr>
        <w:ind w:left="0" w:right="0" w:firstLine="560"/>
        <w:spacing w:before="450" w:after="450" w:line="312" w:lineRule="auto"/>
      </w:pPr>
      <w:r>
        <w:rPr>
          <w:rFonts w:ascii="宋体" w:hAnsi="宋体" w:eastAsia="宋体" w:cs="宋体"/>
          <w:color w:val="000"/>
          <w:sz w:val="28"/>
          <w:szCs w:val="28"/>
        </w:rPr>
        <w:t xml:space="preserve">3、重点抓设备的使用率，提高设备的完好率，保证设备完好的投入生产施工中，促进项目部的生产任务完成;</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1、对新入职的应届毕业生做好评价体系工作，对其工作实时跟踪并定期检查，对其工作进行评价;</w:t>
      </w:r>
    </w:p>
    <w:p>
      <w:pPr>
        <w:ind w:left="0" w:right="0" w:firstLine="560"/>
        <w:spacing w:before="450" w:after="450" w:line="312" w:lineRule="auto"/>
      </w:pPr>
      <w:r>
        <w:rPr>
          <w:rFonts w:ascii="宋体" w:hAnsi="宋体" w:eastAsia="宋体" w:cs="宋体"/>
          <w:color w:val="000"/>
          <w:sz w:val="28"/>
          <w:szCs w:val="28"/>
        </w:rPr>
        <w:t xml:space="preserve">2、拓宽人才引进渠道，充分吸收劳务以及其他领域人员中技术过硬的骨干人员，对已引进的人才要关心他们的生活、工作，以真情感人，以事业留人，以文化育人，使他们的思维方式和工作习惯尽快融入到金诚信文化中来;</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项目部工作计划和目标篇十五</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项目部工作计划和目标篇十六</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项目部工作计划和目标篇十七</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 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项目部工作计划和目标篇十八</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项目部工作计划和目标篇十九</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项目部工作计划和目标篇二十</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