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最新课后服务工作计划 基本公共卫生服务工作计划(模板3篇)</w:t>
      </w:r>
      <w:bookmarkEnd w:id="1"/>
    </w:p>
    <w:p>
      <w:pPr>
        <w:jc w:val="center"/>
        <w:spacing w:before="0" w:after="450"/>
      </w:pPr>
      <w:r>
        <w:rPr>
          <w:rFonts w:ascii="Arial" w:hAnsi="Arial" w:eastAsia="Arial" w:cs="Arial"/>
          <w:color w:val="999999"/>
          <w:sz w:val="20"/>
          <w:szCs w:val="20"/>
        </w:rPr>
        <w:t xml:space="preserve">来源：网络  作者：紫云轻舞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课后服务工作计划 基本公共卫生服务工作计划一1、深入开展职工建功立业活动。围绕推进“两化互动”，实现“三个率先”，以“攻坚克难显身手、助推发展立新功”为主题，继续以打造“洪城杯”职工劳动 技能比武活动品牌 为载体，掀起劳动竞赛新热潮。要突出...</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课后服务工作计划 基本公共卫生服务工作计划一</w:t>
      </w:r>
    </w:p>
    <w:p>
      <w:pPr>
        <w:ind w:left="0" w:right="0" w:firstLine="560"/>
        <w:spacing w:before="450" w:after="450" w:line="312" w:lineRule="auto"/>
      </w:pPr>
      <w:r>
        <w:rPr>
          <w:rFonts w:ascii="宋体" w:hAnsi="宋体" w:eastAsia="宋体" w:cs="宋体"/>
          <w:color w:val="000"/>
          <w:sz w:val="28"/>
          <w:szCs w:val="28"/>
        </w:rPr>
        <w:t xml:space="preserve">1、深入开展职工建功立业活动。围绕推进“两化互动”，实现“三个率先”，以“攻坚克难显身手、助推发展立新功”为主题，继续以打造“洪城杯”职工劳动 技能比武活动品牌 为载体，掀起劳动竞赛新热潮。要突出抓好基本医疗服务、九大公共卫生 服务、科学技术创新等方面的重大项目、重要窗口的劳动技能竞赛活动;以开展争创“五化五强”科室活动(即：力求科室建设做到制度规范化，执行力强;竞赛指标化，战斗力强;技能复合化，创新力强;管理 精细化，竞争力强;作风民主 化，凝聚力强)为载体，进一步深化“工人先锋号”创建活动，力争全年创建市级“优秀工人先锋号”1个，培育县级“工人先锋队号”2个。</w:t>
      </w:r>
    </w:p>
    <w:p>
      <w:pPr>
        <w:ind w:left="0" w:right="0" w:firstLine="560"/>
        <w:spacing w:before="450" w:after="450" w:line="312" w:lineRule="auto"/>
      </w:pPr>
      <w:r>
        <w:rPr>
          <w:rFonts w:ascii="宋体" w:hAnsi="宋体" w:eastAsia="宋体" w:cs="宋体"/>
          <w:color w:val="000"/>
          <w:sz w:val="28"/>
          <w:szCs w:val="28"/>
        </w:rPr>
        <w:t xml:space="preserve">2、深化职工经济 技术创新工程。深入实施《省职工素质工程五年规划》，以推动创新型人才、创新型科室、创新型医院建设为目标，大力组织技术骨干和专家参加技术攻关、技术革新、技术协作和科技成果转化活动;继续开展职工优秀技术创新成果和我为医院献一策“金点子”征集、评选活动;继续深化“我为节能 减排做贡献”系列活动，引导职工积极投身到自主创新的实践中去。开展群众性经济技术创新活动面要达到80%以上。</w:t>
      </w:r>
    </w:p>
    <w:p>
      <w:pPr>
        <w:ind w:left="0" w:right="0" w:firstLine="560"/>
        <w:spacing w:before="450" w:after="450" w:line="312" w:lineRule="auto"/>
      </w:pPr>
      <w:r>
        <w:rPr>
          <w:rFonts w:ascii="宋体" w:hAnsi="宋体" w:eastAsia="宋体" w:cs="宋体"/>
          <w:color w:val="000"/>
          <w:sz w:val="28"/>
          <w:szCs w:val="28"/>
        </w:rPr>
        <w:t xml:space="preserve">3、深化创先争优，选树模范活动。各单位工会要围绕“当好主力军”，建功十二五”为目标，继续深化创先争优活动，广泛开展“学劳模、当先进、树典型、比奉献”活动。认真做好20xx年全市第四届劳模、工人先锋号、首席职工、优秀员工的选树、推荐、评选工作，用劳模、先进人物的典型事迹和工人阶段的伟大品格感召职工群众，引领社会风尚。</w:t>
      </w:r>
    </w:p>
    <w:p>
      <w:pPr>
        <w:ind w:left="0" w:right="0" w:firstLine="560"/>
        <w:spacing w:before="450" w:after="450" w:line="312" w:lineRule="auto"/>
      </w:pPr>
      <w:r>
        <w:rPr>
          <w:rFonts w:ascii="宋体" w:hAnsi="宋体" w:eastAsia="宋体" w:cs="宋体"/>
          <w:color w:val="000"/>
          <w:sz w:val="28"/>
          <w:szCs w:val="28"/>
        </w:rPr>
        <w:t xml:space="preserve">1、深化和谐劳动关系创建活动。继续以打造“同舟杯”和谐劳动关系品牌为抓手，发挥劳动关系三方协调机制作用，及时研究和协调解决影响劳动关系和谐稳定的突出问题。民营医疗机构要将工资集体协商，事务公开，民主管理，集体合同制度和劳动合同的签订率和履约率，劳模和先进的评选等工作纳入创建内容，确保创建工作上下联动，有序动作。</w:t>
      </w:r>
    </w:p>
    <w:p>
      <w:pPr>
        <w:ind w:left="0" w:right="0" w:firstLine="560"/>
        <w:spacing w:before="450" w:after="450" w:line="312" w:lineRule="auto"/>
      </w:pPr>
      <w:r>
        <w:rPr>
          <w:rFonts w:ascii="宋体" w:hAnsi="宋体" w:eastAsia="宋体" w:cs="宋体"/>
          <w:color w:val="000"/>
          <w:sz w:val="28"/>
          <w:szCs w:val="28"/>
        </w:rPr>
        <w:t xml:space="preserve">2、进一步加强劳动争议调解组织建设。卫生工会联合会和县直医疗卫生单位及各中心卫生院工会，要主动适应劳动关系新变化，进一步畅通职工利益诉求渠道，建立和完善劳动争议调处和劳动法律 监督组织，20xx年，县直医疗卫生单位，各中心卫生院和民营医疗机构要建立完善劳动争议调解委员会。</w:t>
      </w:r>
    </w:p>
    <w:p>
      <w:pPr>
        <w:ind w:left="0" w:right="0" w:firstLine="560"/>
        <w:spacing w:before="450" w:after="450" w:line="312" w:lineRule="auto"/>
      </w:pPr>
      <w:r>
        <w:rPr>
          <w:rFonts w:ascii="宋体" w:hAnsi="宋体" w:eastAsia="宋体" w:cs="宋体"/>
          <w:color w:val="000"/>
          <w:sz w:val="28"/>
          <w:szCs w:val="28"/>
        </w:rPr>
        <w:t xml:space="preserve">3、完善民主管理制度。推进院(事)务公开民主管理制度化、规范化建设，维护 好职工的合法权益。全面落实单位民主管理，深化以职代会为基本形式的院(事)务公开和民主管理制度，着力加强单位职代会建设，加大单位在医疗卫生业务中的重大问题、重大决策和涉及职工切身利益政策规章制定的参与力度和公开力度，不断扩大职工的知情权、参与权、管理权和监督权。</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课后服务工作计划 基本公共卫生服务工作计划二</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根据浙卫发[20xx]63号文件精神和要求，并结合我镇社区的实际情况和特点，为了把今年的工作开展地更好，经我院领导班子集体讨论研究，特制定今年的农村公共卫生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98%以上，五苗全程接种率95%以上，乙肝首针及时率98%，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（1）要求掌握辖区内育龄妇女和孕妇健康状况，动员和通知怀孕妇女进行孕产期保健管理，孕产妇住院分娩率必须达95%，孕产妇系统管理率达85%或以上，高危孕妇住院分娩率必须达100%。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100%，健康体检率80%或以上。（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课后服务工作计划 基本公共卫生服务工作计划三</w:t>
      </w:r>
    </w:p>
    <w:p>
      <w:pPr>
        <w:ind w:left="0" w:right="0" w:firstLine="560"/>
        <w:spacing w:before="450" w:after="450" w:line="312" w:lineRule="auto"/>
      </w:pPr>
      <w:r>
        <w:rPr>
          <w:rFonts w:ascii="宋体" w:hAnsi="宋体" w:eastAsia="宋体" w:cs="宋体"/>
          <w:color w:val="000"/>
          <w:sz w:val="28"/>
          <w:szCs w:val="28"/>
        </w:rPr>
        <w:t xml:space="preserve">机构设置与管理</w:t>
      </w:r>
    </w:p>
    <w:p>
      <w:pPr>
        <w:ind w:left="0" w:right="0" w:firstLine="560"/>
        <w:spacing w:before="450" w:after="450" w:line="312" w:lineRule="auto"/>
      </w:pPr>
      <w:r>
        <w:rPr>
          <w:rFonts w:ascii="宋体" w:hAnsi="宋体" w:eastAsia="宋体" w:cs="宋体"/>
          <w:color w:val="000"/>
          <w:sz w:val="28"/>
          <w:szCs w:val="28"/>
        </w:rPr>
        <w:t xml:space="preserve">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保障与监督管理</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2025-06-20T13:27:00+08:00</dcterms:created>
  <dcterms:modified xsi:type="dcterms:W3CDTF">2025-06-20T13:27:00+08:00</dcterms:modified>
</cp:coreProperties>
</file>

<file path=docProps/custom.xml><?xml version="1.0" encoding="utf-8"?>
<Properties xmlns="http://schemas.openxmlformats.org/officeDocument/2006/custom-properties" xmlns:vt="http://schemas.openxmlformats.org/officeDocument/2006/docPropsVTypes"/>
</file>