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卫生社区工作工作计划6篇</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公司成员的工作，工作计划可以帮助我们更好地预测和应对外部环境的变化，以保证工作的顺利进行，小编今天就为您带来了卫生社区工作工作计划6篇，相信一定会对你有所帮助。202_年妇幼卫生工作总体思路是：全面贯彻落实党的...</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公司成员的工作，工作计划可以帮助我们更好地预测和应对外部环境的变化，以保证工作的顺利进行，小编今天就为您带来了卫生社区工作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_年妇幼卫生工作总体思路是：全面贯彻落实党的十八大和十八届三中、四中全会精神，紧紧围绕妇幼卫生工作的中心任务，以改革理念和法制思维，实现妇幼保健与计划生育技术服务的资源整合，确保实现千年发展目标和“十二五”规划目标，为妇女儿童提供安全、有效、便捷、优质的医疗保健服务。主要的目标任务是：全区孕产妇死亡控制在14/10万以下，5岁以下儿童死亡率控制在7‰以下。</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（二）加强爱婴医院日常监管，将爱婴医院工作督导与助产技术管理，产科、儿科医疗质量管理等工作相结合。按照国家卫生计生委《爱婴医院标准（202_版）》要求，开展爱婴医院评估和复核工作。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宋体" w:hAnsi="宋体" w:eastAsia="宋体" w:cs="宋体"/>
          <w:color w:val="000"/>
          <w:sz w:val="28"/>
          <w:szCs w:val="28"/>
        </w:rPr>
        <w:t xml:space="preserve">20xx年，我站将根据《国家基本公共卫生服务规范及相关标准》，结合我辖区居民的健康需求和本站的工作实际，以社区居民健康教育为主，更加深入居民、服务居民，促进基本医疗、预防保健、健康教育和慢性病管理工作更加全面发展，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一：和街道社区更加亲密的合作，把居民档案更加完善。让居民电子档案动态管理率提高、变活；</w:t>
      </w:r>
    </w:p>
    <w:p>
      <w:pPr>
        <w:ind w:left="0" w:right="0" w:firstLine="560"/>
        <w:spacing w:before="450" w:after="450" w:line="312" w:lineRule="auto"/>
      </w:pPr>
      <w:r>
        <w:rPr>
          <w:rFonts w:ascii="宋体" w:hAnsi="宋体" w:eastAsia="宋体" w:cs="宋体"/>
          <w:color w:val="000"/>
          <w:sz w:val="28"/>
          <w:szCs w:val="28"/>
        </w:rPr>
        <w:t xml:space="preserve">1、今年将继续为辖区内常住人口建立统一、规范的居民健康档案，将规范化的健康档案录入电脑系统，并把居民健康档案做到动态管理；</w:t>
      </w:r>
    </w:p>
    <w:p>
      <w:pPr>
        <w:ind w:left="0" w:right="0" w:firstLine="560"/>
        <w:spacing w:before="450" w:after="450" w:line="312" w:lineRule="auto"/>
      </w:pPr>
      <w:r>
        <w:rPr>
          <w:rFonts w:ascii="宋体" w:hAnsi="宋体" w:eastAsia="宋体" w:cs="宋体"/>
          <w:color w:val="000"/>
          <w:sz w:val="28"/>
          <w:szCs w:val="28"/>
        </w:rPr>
        <w:t xml:space="preserve">2、认真开展慢性病健康管理工作：做好高血压和糖尿病的筛查工作，认真落实35岁以上人群首诊测血压工作，做好糖尿病的筛查工作。按照管理要求，对高血压和糖尿病病人进行健康管理，每年至少开展随访4次主要以电话询问、家庭回访、诊室面对面回访为主，开展健康体检一次。同时，加强责任医师团队的学习和培训，更好满足慢性病患健康需求。</w:t>
      </w:r>
    </w:p>
    <w:p>
      <w:pPr>
        <w:ind w:left="0" w:right="0" w:firstLine="560"/>
        <w:spacing w:before="450" w:after="450" w:line="312" w:lineRule="auto"/>
      </w:pPr>
      <w:r>
        <w:rPr>
          <w:rFonts w:ascii="宋体" w:hAnsi="宋体" w:eastAsia="宋体" w:cs="宋体"/>
          <w:color w:val="000"/>
          <w:sz w:val="28"/>
          <w:szCs w:val="28"/>
        </w:rPr>
        <w:t xml:space="preserve">3、认真开展老年人健康管理工作，每年定期对65岁以上老年开展一次健康体检工作。针对性开展健康咨询和健康指导工作</w:t>
      </w:r>
    </w:p>
    <w:p>
      <w:pPr>
        <w:ind w:left="0" w:right="0" w:firstLine="560"/>
        <w:spacing w:before="450" w:after="450" w:line="312" w:lineRule="auto"/>
      </w:pPr>
      <w:r>
        <w:rPr>
          <w:rFonts w:ascii="宋体" w:hAnsi="宋体" w:eastAsia="宋体" w:cs="宋体"/>
          <w:color w:val="000"/>
          <w:sz w:val="28"/>
          <w:szCs w:val="28"/>
        </w:rPr>
        <w:t xml:space="preserve">4、做好传染病管理，认真贯彻《传染病防治法》、《突发公共卫生事件应急条例》，坚持门诊登记和疫情自查制度；建立健全了疫情报告制度，争取使我站的传染病工作的登记、报告及时，准确率达100%。</w:t>
      </w:r>
    </w:p>
    <w:p>
      <w:pPr>
        <w:ind w:left="0" w:right="0" w:firstLine="560"/>
        <w:spacing w:before="450" w:after="450" w:line="312" w:lineRule="auto"/>
      </w:pPr>
      <w:r>
        <w:rPr>
          <w:rFonts w:ascii="宋体" w:hAnsi="宋体" w:eastAsia="宋体" w:cs="宋体"/>
          <w:color w:val="000"/>
          <w:sz w:val="28"/>
          <w:szCs w:val="28"/>
        </w:rPr>
        <w:t xml:space="preserve">5、做好健康宣传教育，对社区居民要每年6次基础健康知识讲座【高血压的防治、糖尿病的防治、老年人合理膳食和一些常见病的预防、妇幼保健知识、心脑血管病的预防、传染病的知识】，每年6次主题宣传板报，让居民对卫生保健的知识更加提高。</w:t>
      </w:r>
    </w:p>
    <w:p>
      <w:pPr>
        <w:ind w:left="0" w:right="0" w:firstLine="560"/>
        <w:spacing w:before="450" w:after="450" w:line="312" w:lineRule="auto"/>
      </w:pPr>
      <w:r>
        <w:rPr>
          <w:rFonts w:ascii="宋体" w:hAnsi="宋体" w:eastAsia="宋体" w:cs="宋体"/>
          <w:color w:val="000"/>
          <w:sz w:val="28"/>
          <w:szCs w:val="28"/>
        </w:rPr>
        <w:t xml:space="preserve">二：积极参加社区中心和上级领导组织的学习，加强医务人员素质教育，努力提高业务水平，优化组合。建立良好医患关系，切实做到为社区居民提供方便、快捷、便宜、有效的服务。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宋体" w:hAnsi="宋体" w:eastAsia="宋体" w:cs="宋体"/>
          <w:color w:val="000"/>
          <w:sz w:val="28"/>
          <w:szCs w:val="28"/>
        </w:rPr>
        <w:t xml:space="preserve">三：改善诊疗环境把服务站站内建设更加人性化，充分利用现有的卫生资源和基础设施，更合理的布局。</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20xx年社区卫生服务中心将进一步加强领导，落实到人，适当调整各居委会责任医生和协助人员，根据人口比例、地段范围、距服务中心距离，进一步完善考核奖励制度，加强与公共卫生联络员的联系，组织实施好本辖区面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二、重点公共卫生服务项目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2.健康教育课每月开课一次，内容要有季节性、针对性，每次参加人员必须达到50人或以上，宣传栏内容同上，每月要有照片存档。</w:t>
      </w:r>
    </w:p>
    <w:p>
      <w:pPr>
        <w:ind w:left="0" w:right="0" w:firstLine="560"/>
        <w:spacing w:before="450" w:after="450" w:line="312" w:lineRule="auto"/>
      </w:pPr>
      <w:r>
        <w:rPr>
          <w:rFonts w:ascii="宋体" w:hAnsi="宋体" w:eastAsia="宋体" w:cs="宋体"/>
          <w:color w:val="000"/>
          <w:sz w:val="28"/>
          <w:szCs w:val="28"/>
        </w:rPr>
        <w:t xml:space="preserve">3.要有居民健康资料发放记录，并确保每户每年不少于一份，使辖区居民基本卫生知识知晓率达80%或以上。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（四）、居民医保便民服务</w:t>
      </w:r>
    </w:p>
    <w:p>
      <w:pPr>
        <w:ind w:left="0" w:right="0" w:firstLine="560"/>
        <w:spacing w:before="450" w:after="450" w:line="312" w:lineRule="auto"/>
      </w:pPr>
      <w:r>
        <w:rPr>
          <w:rFonts w:ascii="宋体" w:hAnsi="宋体" w:eastAsia="宋体" w:cs="宋体"/>
          <w:color w:val="000"/>
          <w:sz w:val="28"/>
          <w:szCs w:val="28"/>
        </w:rPr>
        <w:t xml:space="preserve">1.责任医生必须熟悉居民医疗保险政策，并进行大力宣传，上门访视中确保每户居民获得医疗宣传资料，使各种人群对居民医保政策的知晓率达85%。</w:t>
      </w:r>
    </w:p>
    <w:p>
      <w:pPr>
        <w:ind w:left="0" w:right="0" w:firstLine="560"/>
        <w:spacing w:before="450" w:after="450" w:line="312" w:lineRule="auto"/>
      </w:pPr>
      <w:r>
        <w:rPr>
          <w:rFonts w:ascii="宋体" w:hAnsi="宋体" w:eastAsia="宋体" w:cs="宋体"/>
          <w:color w:val="000"/>
          <w:sz w:val="28"/>
          <w:szCs w:val="28"/>
        </w:rPr>
        <w:t xml:space="preserve">2.每季度公示居民医保报销情况，专人负责并保管好辖区参保人员名册，登记项目要齐全、准确。重点是特病病人。</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力争达到xx市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1.要求掌握辖区内育龄妇女和孕妇健康状况，动员和通知怀孕妇女进行孕产期保健管理，孕产妇住院分娩率必须达100%，孕产妇系统管理率达95%或以上，高危孕妇住院分娩率必须达100%。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3.开展常见妇女病普查工作，普查率达50%以上，并将检查情况记入健康档案。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 开展以高血压、糖尿病、肿瘤、脑卒中、冠心病为重点慢性病咨询服务和用药指导，并及时汇总上报。加强慢病自我管理小组的管理工作，发挥小组的自我管理和宣传作用。</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4.协助街道、居委会对精神病人的综合管理，综合管理率达80%，同时建立卡片专案管理，定期随访，并在访视中指导合理用药。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（十）、卫生监督协查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（十一）、协助落实疾病防控措施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2025-06-19T05:45:31+08:00</dcterms:created>
  <dcterms:modified xsi:type="dcterms:W3CDTF">2025-06-19T05:45:31+08:00</dcterms:modified>
</cp:coreProperties>
</file>

<file path=docProps/custom.xml><?xml version="1.0" encoding="utf-8"?>
<Properties xmlns="http://schemas.openxmlformats.org/officeDocument/2006/custom-properties" xmlns:vt="http://schemas.openxmlformats.org/officeDocument/2006/docPropsVTypes"/>
</file>