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小区保安下半年工作计划7篇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应该具备明确的目标和可衡量的绩效指标，通过工作计划，可以更好地追踪和评估工作成果，小编今天就为您带来了小区保安下半年工作计划7篇，相信一定会对你有所帮助。20xx年时间已经过半，下半年摆在我们面前的任务还十分繁重，我们要认真对照...</w:t>
      </w:r>
    </w:p>
    <w:p>
      <w:pPr>
        <w:ind w:left="0" w:right="0" w:firstLine="560"/>
        <w:spacing w:before="450" w:after="450" w:line="312" w:lineRule="auto"/>
      </w:pPr>
      <w:r>
        <w:rPr>
          <w:rFonts w:ascii="宋体" w:hAnsi="宋体" w:eastAsia="宋体" w:cs="宋体"/>
          <w:color w:val="000"/>
          <w:sz w:val="28"/>
          <w:szCs w:val="28"/>
        </w:rPr>
        <w:t xml:space="preserve">制定工作计划应该具备明确的目标和可衡量的绩效指标，通过工作计划，可以更好地追踪和评估工作成果，小编今天就为您带来了小区保安下半年工作计划7篇，相信一定会对你有所帮助。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学校副总经理管线领导下，负责学校的全盘安全工作。下设执行小组，物业部以物业经理为小组成员，保安、保洁主管、维修主管为组员。同时学校实行主管级以上人员夜间巡岗制度，使项目在夜间学校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学校一直坚持“宁缺毋滥”的原则，建立了一套完整的保安员招聘、培训和使用机制。对公开招聘和定点定向输送来的男青年从身体素质、文化素质、政治素质等方面严格把关，经严格检查后才能进入学校，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学校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为了便于日常管理，学校物业部将实行保安员统一住宿、统一就餐、统一训练，达到了学校半军事化管理的目标。内容具体化，要求每天定点、定时训练，适时有序。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学校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学校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学校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学校进度成立巡逻监督岗。白天负责检查保安员的岗位形象和值勤纪律，夜间负责各学校外围巡查和突发事件的紧急处理。巡逻监督岗的成立，一方面对检查过程中发现的保安员岗容风纪和值勤状况等方面出现的问题及时纠正，并对违纪人员给予教育批评，严重者报学校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学校进度成立巡逻监督岗。白天负责检查保安员的岗位形象和值勤纪律开展工作。在安全管理工作中将根据新城学校这几年的工作经验，进行充分总结，吸取经验教训。同时，物业部充分认识到目前的管理安全工作距离现实的要求还存在较大差距，物业部将在今后的安全管理工作将仍以服务为重点，提高安全服务品质，在学校领导的指导下，使整体安全服务工作再上一个新台阶，争取20xx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回首上半年的客服工作，我们客服部取得很好的成绩，为了让我们做得更好，现将下半年部门各项工作如下：</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 作效率低、办事拖拉等方面。针对上述问题，进一步完善了部门责任制，明确了 部门员工的责任及工作标准；加强与员工的沟通，有针对性的组织多项培训，定期对员工的工作进行点评，有力的激励了员工的`工作责任性。目前，部门员工工 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 客服部是服务中心的桥梁和信息中枢，起着联系内外的.作用，客服员的服务 水平和服务素质直接影响着客服部整体工作。今年下半年以来，我部着重加强员 工服务管理工作，使客服人员保持良好的服务形象，加强了客服员语言、礼节、 沟通及处理问题的技巧培训， 提高了客服员的服务素质。 部门树立 “周到、 耐心、 热情、细致”的服务思想，并将该思想贯穿到了对业主的服务之中，在服务中切 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 截止20xx年1月xx日，总共开设模拟操作账户 251 个，签署开户协议书 221 份，激活账户 55 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尽管部门总体工作取得了良好的成绩，但是仍存在一些问题。为进一步的做好明年工作，现将本部门存在的问题总结如下。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通过部门近一年的工作和实践来看，客服员业务水平偏低。主要是表现在处理 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 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 在投诉处理、客户意见、建议、客户求助方面的信息反馈不够及时全面，接 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年，工作中充满了艰辛与坎坷，却收获了成长与成绩，展望下半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学校保安工作的岗位上，以维护学校正常教学秩序，保障学校师生安全为己任，以一个合格称职的保安人员的标准严格要求自我，勤勤恳恳，认真负责，确保了所在的民勤县新民小学全年学校秩序的持续稳定，圆满完成了各级领导的安排的工作任务。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学校的保安工作增加了工作量，接送的车辆、人员的增加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2025-05-02T23:06:00+08:00</dcterms:created>
  <dcterms:modified xsi:type="dcterms:W3CDTF">2025-05-02T23:06:00+08:00</dcterms:modified>
</cp:coreProperties>
</file>

<file path=docProps/custom.xml><?xml version="1.0" encoding="utf-8"?>
<Properties xmlns="http://schemas.openxmlformats.org/officeDocument/2006/custom-properties" xmlns:vt="http://schemas.openxmlformats.org/officeDocument/2006/docPropsVTypes"/>
</file>