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精选卫生和计划生育局工作人员工作计划(2篇)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卫生和计划生育局工作人员工作计划一一、加强领导学校食品卫生安全工作是一项重要的基础性工作。学校要切实加强领导，进步师生对学校食品卫生安全工作的熟悉，从保障师生身体健康和生命安全、保证学校订常教育教学秩序、维护社会稳定大局的高度，充分熟悉...</w:t>
      </w:r>
    </w:p>
    <w:p>
      <w:pPr>
        <w:ind w:left="0" w:right="0" w:firstLine="560"/>
        <w:spacing w:before="450" w:after="450" w:line="312" w:lineRule="auto"/>
      </w:pPr>
      <w:r>
        <w:rPr>
          <w:rFonts w:ascii="黑体" w:hAnsi="黑体" w:eastAsia="黑体" w:cs="黑体"/>
          <w:color w:val="000000"/>
          <w:sz w:val="36"/>
          <w:szCs w:val="36"/>
          <w:b w:val="1"/>
          <w:bCs w:val="1"/>
        </w:rPr>
        <w:t xml:space="preserve">精选卫生和计划生育局工作人员工作计划一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 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二是建立突发公共卫生事件应急处理机制。学校应当建立食品中毒或其他食源性疾患等突发事件的应急处理机制。发生食品中毒或疑似食品中毒事故后，学校应采取以下措施：(1)立即停止生产经营活动，并立即向所在地人民政府、教育行政部分和卫生行政部分报告;(2)协助卫生机构救治病人;(3)保存造成食品中毒或可能导致食品中毒的食品及其原料、工具、设备和现场;(4)配合卫生行政部分进行调查，按卫生行政部分的要求照实提供有关材料和样品;(5)落实卫生行政部分要求采取的其他措施，把局势控制在最小范围。三是建立学校食品卫生责任追究制度。对违反规定，玩忽职守、疏于管理，造成食品中毒或其他食源性疾患的学[学校20xx年学校食堂食品卫生安全工作计划 (2)学校和责任人追究责任。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精选卫生和计划生育局工作人员工作计划二</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核病、肿瘤、肝炎等重大传染病和慢性病，合各种卫生日主题开展宣传活动。特别是积极开展“世界核病日”、“世界卫生日”、“全国预防接种日”、“防治碘缺乏病日”、“世界无烟日”、“世界艾滋病日”等各种卫生主题日宣传活动。继续做好针对村民的艾滋病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2025-05-02T23:22:40+08:00</dcterms:created>
  <dcterms:modified xsi:type="dcterms:W3CDTF">2025-05-02T23:22:40+08:00</dcterms:modified>
</cp:coreProperties>
</file>

<file path=docProps/custom.xml><?xml version="1.0" encoding="utf-8"?>
<Properties xmlns="http://schemas.openxmlformats.org/officeDocument/2006/custom-properties" xmlns:vt="http://schemas.openxmlformats.org/officeDocument/2006/docPropsVTypes"/>
</file>