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大学生转正申请书范文如何写(7篇)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生转正申请书范文如何写一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大学生转正申请书范文如何写二</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大学生转正申请书范文如何写六</w:t>
      </w:r>
    </w:p>
    <w:p>
      <w:pPr>
        <w:ind w:left="0" w:right="0" w:firstLine="560"/>
        <w:spacing w:before="450" w:after="450" w:line="312" w:lineRule="auto"/>
      </w:pPr>
      <w:r>
        <w:rPr>
          <w:rFonts w:ascii="宋体" w:hAnsi="宋体" w:eastAsia="宋体" w:cs="宋体"/>
          <w:color w:val="000"/>
          <w:sz w:val="28"/>
          <w:szCs w:val="28"/>
        </w:rPr>
        <w:t xml:space="preserve">所谓梦，不仅仅是一个人头脑中虚幻的想法，更是一个人的目标与方向。中国梦，便是我们这一代每一个炎黄子孙都拥有的梦想!更是每一个炎黄子孙奋斗拼搏的目标与方向!当然，处在不同地域、不同阶级、不同思想的人的中国梦是不同的，作为一名在校大学生，一名中国共产党员，更拥有一个难以磨灭的中国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大学生转正申请书范文如何写七</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