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物业公司转正申请书(15篇)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物业公司转正申请书一我于 年 月 日成为公司的试用员工，到今天个月试用期已满，根据公司的规章制度，现申请转为公司正式员工。从来公司的第一天开始，我就把自己融入到我们的这个团队中，现将这几个月的工作情况总结如下：一、非常注...</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我是工程部的高绪明，自今年7月份到公司上班，现在已有3个月的时间，这期间在公司各位领导和同事的大力支持下，我与大家一道，团结一心，踏实工作，较好地完成各项工作任务，另外，在这期间我也学到了许多。</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公司，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公司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