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2025年财务会计转正申请书 财务会计转正申请书最新版(17篇)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财务会计转正申请书 财务会计转正申请书最新版一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财务会计转正申请书最新版一</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w:t>
      </w:r>
    </w:p>
    <w:p>
      <w:pPr>
        <w:ind w:left="0" w:right="0" w:firstLine="560"/>
        <w:spacing w:before="450" w:after="450" w:line="312" w:lineRule="auto"/>
      </w:pPr>
      <w:r>
        <w:rPr>
          <w:rFonts w:ascii="宋体" w:hAnsi="宋体" w:eastAsia="宋体" w:cs="宋体"/>
          <w:color w:val="000"/>
          <w:sz w:val="28"/>
          <w:szCs w:val="28"/>
        </w:rPr>
        <w:t xml:space="preserve">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财务会计转正申请书最新版七</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w:t>
      </w:r>
    </w:p>
    <w:p>
      <w:pPr>
        <w:ind w:left="0" w:right="0" w:firstLine="560"/>
        <w:spacing w:before="450" w:after="450" w:line="312" w:lineRule="auto"/>
      </w:pPr>
      <w:r>
        <w:rPr>
          <w:rFonts w:ascii="宋体" w:hAnsi="宋体" w:eastAsia="宋体" w:cs="宋体"/>
          <w:color w:val="000"/>
          <w:sz w:val="28"/>
          <w:szCs w:val="28"/>
        </w:rPr>
        <w:t xml:space="preserve">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财务会计转正申请书 财务会计转正申请书最新版篇十一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w:t>
      </w:r>
    </w:p>
    <w:p>
      <w:pPr>
        <w:ind w:left="0" w:right="0" w:firstLine="560"/>
        <w:spacing w:before="450" w:after="450" w:line="312" w:lineRule="auto"/>
      </w:pPr>
      <w:r>
        <w:rPr>
          <w:rFonts w:ascii="宋体" w:hAnsi="宋体" w:eastAsia="宋体" w:cs="宋体"/>
          <w:color w:val="000"/>
          <w:sz w:val="28"/>
          <w:szCs w:val="28"/>
        </w:rPr>
        <w:t xml:space="preserve">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ν时我也能严格遵守公司的各项规章制度，从不搞特殊，也从不向公司提出不合理的要求χ怨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ψ约豪垂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