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切实规范专项资金运行管理</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切实规范专项资金运行管理切实规范专项资金运行管理各位领导、同志们：作为自治州民政局党组书记，我深感这一责任的重大，因为民政局是老百姓的“组织部”，是弱势群体的娘家人。更重要的是民政局人称\"小财政\"，每年掌管着低保金、救灾款及其他专项资金几千...</w:t>
      </w:r>
    </w:p>
    <w:p>
      <w:pPr>
        <w:ind w:left="0" w:right="0" w:firstLine="560"/>
        <w:spacing w:before="450" w:after="450" w:line="312" w:lineRule="auto"/>
      </w:pPr>
      <w:r>
        <w:rPr>
          <w:rFonts w:ascii="宋体" w:hAnsi="宋体" w:eastAsia="宋体" w:cs="宋体"/>
          <w:color w:val="000"/>
          <w:sz w:val="28"/>
          <w:szCs w:val="28"/>
        </w:rPr>
        <w:t xml:space="preserve">切实规范专项资金运行管理</w:t>
      </w:r>
    </w:p>
    <w:p>
      <w:pPr>
        <w:ind w:left="0" w:right="0" w:firstLine="560"/>
        <w:spacing w:before="450" w:after="450" w:line="312" w:lineRule="auto"/>
      </w:pPr>
      <w:r>
        <w:rPr>
          <w:rFonts w:ascii="宋体" w:hAnsi="宋体" w:eastAsia="宋体" w:cs="宋体"/>
          <w:color w:val="000"/>
          <w:sz w:val="28"/>
          <w:szCs w:val="28"/>
        </w:rPr>
        <w:t xml:space="preserve">切实规范专项资金运行管理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自治州民政局党组书记，我深感这一责任的重大，因为民政局是老百姓的“组织部”，是弱势群体的娘家人。更重要的是民政局人称\"小财政\"，每年掌管着低保金、救灾款及其他专项资金几千万元，同时作为民政人，我们的职责就是上“为政府分忧，下为百姓解愁”，认真贯彻党和政府的各项政策，认真贯彻纪检部门的各项廉政措施，是我的神圣职责。几年来，我们民政局党组紧密结合克州的实际和现状，在内强素质、外树形象、夯实基础、标本兼治、健全制度、强化责任上下功夫，始终把党风廉政建设作为党的建设和政权建设的重要内容，纳入领导班子目标管理责任制，与民政业务和精神文明建设紧密结合，始终把专项资金的管理、使用、检查、监督作为我工作的一条主线。正因为我们党组一班人及全局干部的共同努力，使民政部门在党风廉政建设、落实责任制和领导干部廉洁自律等方面都收到了好的效果，城市低保工作日益得到规范，专项资金管理逐步完善，树立了良好的民政形象。我局先后被州党委、政府、纪检委评为“先进集体”、“自治州级文明单位”、“纪检工作先进单位”、“扶贫工作先进单位”、“纠风工作先进单位”、“提案答复先进单位”、“信息工作先进单位”、“双拥先进集体”等多项荣誉称号，特别是20xx年严肃查处阿图什市低保违规事件后，受到自治区民政厅在全疆通报表彰并要求各地学习克州的务实作风，对专项资金的管理也得到自治区民政厅的充分肯定。</w:t>
      </w:r>
    </w:p>
    <w:p>
      <w:pPr>
        <w:ind w:left="0" w:right="0" w:firstLine="560"/>
        <w:spacing w:before="450" w:after="450" w:line="312" w:lineRule="auto"/>
      </w:pPr>
      <w:r>
        <w:rPr>
          <w:rFonts w:ascii="宋体" w:hAnsi="宋体" w:eastAsia="宋体" w:cs="宋体"/>
          <w:color w:val="000"/>
          <w:sz w:val="28"/>
          <w:szCs w:val="28"/>
        </w:rPr>
        <w:t xml:space="preserve">一、低保资金及专项资金的概况：</w:t>
      </w:r>
    </w:p>
    <w:p>
      <w:pPr>
        <w:ind w:left="0" w:right="0" w:firstLine="560"/>
        <w:spacing w:before="450" w:after="450" w:line="312" w:lineRule="auto"/>
      </w:pPr>
      <w:r>
        <w:rPr>
          <w:rFonts w:ascii="宋体" w:hAnsi="宋体" w:eastAsia="宋体" w:cs="宋体"/>
          <w:color w:val="000"/>
          <w:sz w:val="28"/>
          <w:szCs w:val="28"/>
        </w:rPr>
        <w:t xml:space="preserve">1、低保资金：截止9月份，共下拨各县市低保资金1027万元，全州享受城市居民最低生活保障8455户、20636人，其中：阿图什市6227人，340万元，阿克陶县5921人265万元，乌恰县6398人，284万元，阿合奇县1991人，130万元，种羊场99人，8万元。人均月保障补助66.6元。</w:t>
      </w:r>
    </w:p>
    <w:p>
      <w:pPr>
        <w:ind w:left="0" w:right="0" w:firstLine="560"/>
        <w:spacing w:before="450" w:after="450" w:line="312" w:lineRule="auto"/>
      </w:pPr>
      <w:r>
        <w:rPr>
          <w:rFonts w:ascii="宋体" w:hAnsi="宋体" w:eastAsia="宋体" w:cs="宋体"/>
          <w:color w:val="000"/>
          <w:sz w:val="28"/>
          <w:szCs w:val="28"/>
        </w:rPr>
        <w:t xml:space="preserve">2、救灾救济资金：截止9月份共下拨270万元，(只到位春荒款夏荒款，冬令款年底到位后下拨)。</w:t>
      </w:r>
    </w:p>
    <w:p>
      <w:pPr>
        <w:ind w:left="0" w:right="0" w:firstLine="560"/>
        <w:spacing w:before="450" w:after="450" w:line="312" w:lineRule="auto"/>
      </w:pPr>
      <w:r>
        <w:rPr>
          <w:rFonts w:ascii="宋体" w:hAnsi="宋体" w:eastAsia="宋体" w:cs="宋体"/>
          <w:color w:val="000"/>
          <w:sz w:val="28"/>
          <w:szCs w:val="28"/>
        </w:rPr>
        <w:t xml:space="preserve">3、星光计划项目资金：20xx年第三批星光计划项目资金共到位130万元，已全部下拨县市，其中：阿克陶县45万元，乌恰县45万元，阿合奇县40万元。</w:t>
      </w:r>
    </w:p>
    <w:p>
      <w:pPr>
        <w:ind w:left="0" w:right="0" w:firstLine="560"/>
        <w:spacing w:before="450" w:after="450" w:line="312" w:lineRule="auto"/>
      </w:pPr>
      <w:r>
        <w:rPr>
          <w:rFonts w:ascii="宋体" w:hAnsi="宋体" w:eastAsia="宋体" w:cs="宋体"/>
          <w:color w:val="000"/>
          <w:sz w:val="28"/>
          <w:szCs w:val="28"/>
        </w:rPr>
        <w:t xml:space="preserve">二、低保及专项资金管理中的现状和困难</w:t>
      </w:r>
    </w:p>
    <w:p>
      <w:pPr>
        <w:ind w:left="0" w:right="0" w:firstLine="560"/>
        <w:spacing w:before="450" w:after="450" w:line="312" w:lineRule="auto"/>
      </w:pPr>
      <w:r>
        <w:rPr>
          <w:rFonts w:ascii="宋体" w:hAnsi="宋体" w:eastAsia="宋体" w:cs="宋体"/>
          <w:color w:val="000"/>
          <w:sz w:val="28"/>
          <w:szCs w:val="28"/>
        </w:rPr>
        <w:t xml:space="preserve">城市居民最低生活保障、星光计划、救灾救济政策是我国社会保障体系的重要组成部分，是从制度上保障城市贫困人口基本生活的重要途径，体现了社会制度的优越性和“全心全意为人民服务”、“以人为本”的根本宗旨，对于完善社会主义市场经济体制，维护社会稳定，具有十分重要的意义。但是作为民政部门具体管理和操作难度大、困难多，特别是克州经济滞后，困难人口居多，地方配套资金无法保证的情况下，就更加大了各方面的难度。在低保工作中具体表现在“五多”、“四不到位”、“三难”、“两关系”、“一不满意”即：“五四三二一”。</w:t>
      </w:r>
    </w:p>
    <w:p>
      <w:pPr>
        <w:ind w:left="0" w:right="0" w:firstLine="560"/>
        <w:spacing w:before="450" w:after="450" w:line="312" w:lineRule="auto"/>
      </w:pPr>
      <w:r>
        <w:rPr>
          <w:rFonts w:ascii="宋体" w:hAnsi="宋体" w:eastAsia="宋体" w:cs="宋体"/>
          <w:color w:val="000"/>
          <w:sz w:val="28"/>
          <w:szCs w:val="28"/>
        </w:rPr>
        <w:t xml:space="preserve">五多：一是在办理低保中得不到满足的挨骂多；二是工作人员走街串户吃苦多；三是低保户之间明察暗访相互攀比多；四是工作人员受到领导和群众的批评多；五是一线操作人员怨气多。</w:t>
      </w:r>
    </w:p>
    <w:p>
      <w:pPr>
        <w:ind w:left="0" w:right="0" w:firstLine="560"/>
        <w:spacing w:before="450" w:after="450" w:line="312" w:lineRule="auto"/>
      </w:pPr>
      <w:r>
        <w:rPr>
          <w:rFonts w:ascii="宋体" w:hAnsi="宋体" w:eastAsia="宋体" w:cs="宋体"/>
          <w:color w:val="000"/>
          <w:sz w:val="28"/>
          <w:szCs w:val="28"/>
        </w:rPr>
        <w:t xml:space="preserve">四不到位：州县两级和街道办、居委会一是人员编制不到位；二是人头经费不到位(低保人均5元落实不了)；三是基础设施不到位(街道办、居委会无办公场所，无相应设备)；四是工资报酬不到位(基层一些聘请人员工资无保障)。</w:t>
      </w:r>
    </w:p>
    <w:p>
      <w:pPr>
        <w:ind w:left="0" w:right="0" w:firstLine="560"/>
        <w:spacing w:before="450" w:after="450" w:line="312" w:lineRule="auto"/>
      </w:pPr>
      <w:r>
        <w:rPr>
          <w:rFonts w:ascii="宋体" w:hAnsi="宋体" w:eastAsia="宋体" w:cs="宋体"/>
          <w:color w:val="000"/>
          <w:sz w:val="28"/>
          <w:szCs w:val="28"/>
        </w:rPr>
        <w:t xml:space="preserve">三难：要求低保人员每周、每月、每季入户三查六对，交通工具有限，下去难；各种关系的干扰把关难；做了工作群众理解难。</w:t>
      </w:r>
    </w:p>
    <w:p>
      <w:pPr>
        <w:ind w:left="0" w:right="0" w:firstLine="560"/>
        <w:spacing w:before="450" w:after="450" w:line="312" w:lineRule="auto"/>
      </w:pPr>
      <w:r>
        <w:rPr>
          <w:rFonts w:ascii="宋体" w:hAnsi="宋体" w:eastAsia="宋体" w:cs="宋体"/>
          <w:color w:val="000"/>
          <w:sz w:val="28"/>
          <w:szCs w:val="28"/>
        </w:rPr>
        <w:t xml:space="preserve">两种关系：一是来自亲戚朋友的人情关系；二是来自于各级领导的打招呼，批条关系。</w:t>
      </w:r>
    </w:p>
    <w:p>
      <w:pPr>
        <w:ind w:left="0" w:right="0" w:firstLine="560"/>
        <w:spacing w:before="450" w:after="450" w:line="312" w:lineRule="auto"/>
      </w:pPr>
      <w:r>
        <w:rPr>
          <w:rFonts w:ascii="宋体" w:hAnsi="宋体" w:eastAsia="宋体" w:cs="宋体"/>
          <w:color w:val="000"/>
          <w:sz w:val="28"/>
          <w:szCs w:val="28"/>
        </w:rPr>
        <w:t xml:space="preserve">一个不满意：就是做了大量工作，往往得不到领导认可和群众的理解。</w:t>
      </w:r>
    </w:p>
    <w:p>
      <w:pPr>
        <w:ind w:left="0" w:right="0" w:firstLine="560"/>
        <w:spacing w:before="450" w:after="450" w:line="312" w:lineRule="auto"/>
      </w:pPr>
      <w:r>
        <w:rPr>
          <w:rFonts w:ascii="宋体" w:hAnsi="宋体" w:eastAsia="宋体" w:cs="宋体"/>
          <w:color w:val="000"/>
          <w:sz w:val="28"/>
          <w:szCs w:val="28"/>
        </w:rPr>
        <w:t xml:space="preserve">三、管理对策及措施</w:t>
      </w:r>
    </w:p>
    <w:p>
      <w:pPr>
        <w:ind w:left="0" w:right="0" w:firstLine="560"/>
        <w:spacing w:before="450" w:after="450" w:line="312" w:lineRule="auto"/>
      </w:pPr>
      <w:r>
        <w:rPr>
          <w:rFonts w:ascii="宋体" w:hAnsi="宋体" w:eastAsia="宋体" w:cs="宋体"/>
          <w:color w:val="000"/>
          <w:sz w:val="28"/>
          <w:szCs w:val="28"/>
        </w:rPr>
        <w:t xml:space="preserve">1、党组重视是关键。针对低保及专项资金管理中存在的问题及来自于各方面的阻力和困难，民政局党组一班人近两年先后五次专题研究，十多次召开协调听证会，几十次深入县市、街道、居委会调研。仅20xx年度对阿图什市低保入户调查就达80余天，先后发了三个文件，出了八期信息通报，给区民政厅、自治州党委、人大、政府、纪检委两次专题上报低保工作情况；抽查低保户3755户，11202人，查看档案7510户，22405人，对不符合享受低保条件的432户870人进行了停发或减发，仅去年就节约资金63万元。对阿图什市110名退伍军人发放低保情况进行了执法检查，对其中20人不符合规定而享受的全部予以清退纠正，追回违规发放低保金10881元。今年在执法检查中，发现哈拉峻乡原副乡长依沙白克，在管理低保工作期间，利用职务之便，把自己不符合条件的亲戚朋友等都纳入了低保，经核实，共领取低保金23450元。劳动就业农场三名工作人员，有工资也领取低保金，共领取低保金3915元。发现这一情况后，我们立即召集局领导班子成员召开碰头会商讨处理办法并要求阿图什市民政局一定要及时向上级领导和纪检部门通报情况，严肃处理，及时挽回损失。</w:t>
      </w:r>
    </w:p>
    <w:p>
      <w:pPr>
        <w:ind w:left="0" w:right="0" w:firstLine="560"/>
        <w:spacing w:before="450" w:after="450" w:line="312" w:lineRule="auto"/>
      </w:pPr>
      <w:r>
        <w:rPr>
          <w:rFonts w:ascii="宋体" w:hAnsi="宋体" w:eastAsia="宋体" w:cs="宋体"/>
          <w:color w:val="000"/>
          <w:sz w:val="28"/>
          <w:szCs w:val="28"/>
        </w:rPr>
        <w:t xml:space="preserve">对上述违规情况在全州进行了通报，并就此情况及整改措施一并报民政厅，厅党组专题下文决定在全疆各地州通报表彰同时要求各地学习克州低保工作中的务实作风，加强此项工作的管理。</w:t>
      </w:r>
    </w:p>
    <w:p>
      <w:pPr>
        <w:ind w:left="0" w:right="0" w:firstLine="560"/>
        <w:spacing w:before="450" w:after="450" w:line="312" w:lineRule="auto"/>
      </w:pPr>
      <w:r>
        <w:rPr>
          <w:rFonts w:ascii="宋体" w:hAnsi="宋体" w:eastAsia="宋体" w:cs="宋体"/>
          <w:color w:val="000"/>
          <w:sz w:val="28"/>
          <w:szCs w:val="28"/>
        </w:rPr>
        <w:t xml:space="preserve">在此基础上，制定并完善了各项管理制度30余项，其中包括《社会福利筹集、管理与使用规定》、《克州地区城市居民最低生活保障实施细则》、《救灾救济资金管理使用办法》、《领导干部离任经济审计制度》、《星光计划管理办法》、《民政部门政务财务公开办法》、《业务科室量化细化管理办法》等。</w:t>
      </w:r>
    </w:p>
    <w:p>
      <w:pPr>
        <w:ind w:left="0" w:right="0" w:firstLine="560"/>
        <w:spacing w:before="450" w:after="450" w:line="312" w:lineRule="auto"/>
      </w:pPr>
      <w:r>
        <w:rPr>
          <w:rFonts w:ascii="宋体" w:hAnsi="宋体" w:eastAsia="宋体" w:cs="宋体"/>
          <w:color w:val="000"/>
          <w:sz w:val="28"/>
          <w:szCs w:val="28"/>
        </w:rPr>
        <w:t xml:space="preserve">2、宣传舆论是基础。宣传舆论是做好低保和其他工作的最关键一环，也是最基础性的工作。城市居民和低保户不了解低保政策，不知道申领程序，对其他专项资金，如救灾款的领取、发放程序、渠道、救助对象，对星光计划项目的使用范围和来源渠道，对农村老复员军人的补助标准范围不掌握、不清楚，在这种情况下，不但影响自己的生活，而且无法协助民政部门进行监督。</w:t>
      </w:r>
    </w:p>
    <w:p>
      <w:pPr>
        <w:ind w:left="0" w:right="0" w:firstLine="560"/>
        <w:spacing w:before="450" w:after="450" w:line="312" w:lineRule="auto"/>
      </w:pPr>
      <w:r>
        <w:rPr>
          <w:rFonts w:ascii="宋体" w:hAnsi="宋体" w:eastAsia="宋体" w:cs="宋体"/>
          <w:color w:val="000"/>
          <w:sz w:val="28"/>
          <w:szCs w:val="28"/>
        </w:rPr>
        <w:t xml:space="preserve">同时城市贫困人口纳入低保问题已成为社会广泛关注的一个焦点问题，为使低保工作更加透明，让每一个群众了解低保政策，杜绝申领过程中的优亲厚友、凭条子、靠关系等非正常现象。20xx年以来，我局先后采取多项措施，连续两年在全州范围内大张旗鼓地宣传低保政策，让群众了解、理解、监督低保工作。</w:t>
      </w:r>
    </w:p>
    <w:p>
      <w:pPr>
        <w:ind w:left="0" w:right="0" w:firstLine="560"/>
        <w:spacing w:before="450" w:after="450" w:line="312" w:lineRule="auto"/>
      </w:pPr>
      <w:r>
        <w:rPr>
          <w:rFonts w:ascii="宋体" w:hAnsi="宋体" w:eastAsia="宋体" w:cs="宋体"/>
          <w:color w:val="000"/>
          <w:sz w:val="28"/>
          <w:szCs w:val="28"/>
        </w:rPr>
        <w:t xml:space="preserve">一是在《克孜勒苏报》、克州广播、电视上用汉、维、柯三种文字公开刊登、播发《新疆维吾尔自治区实施办法》，公开所有民政业务的办事程序和法律法规依据并公开做出承诺。</w:t>
      </w:r>
    </w:p>
    <w:p>
      <w:pPr>
        <w:ind w:left="0" w:right="0" w:firstLine="560"/>
        <w:spacing w:before="450" w:after="450" w:line="312" w:lineRule="auto"/>
      </w:pPr>
      <w:r>
        <w:rPr>
          <w:rFonts w:ascii="宋体" w:hAnsi="宋体" w:eastAsia="宋体" w:cs="宋体"/>
          <w:color w:val="000"/>
          <w:sz w:val="28"/>
          <w:szCs w:val="28"/>
        </w:rPr>
        <w:t xml:space="preserve">二是印刷民汉两种文字宣传材料42300份，其中：《办法》民文250000份，汉文10000份，低保申领程序民汉各5000份，其他宣传材料2300份。分别发放到州、县、乡有关民政工作人员、社区居委会工作人员和社会群众手中，使大家了解了低保政策，掌握星光项目，救灾对象及各种程序及范围。</w:t>
      </w:r>
    </w:p>
    <w:p>
      <w:pPr>
        <w:ind w:left="0" w:right="0" w:firstLine="560"/>
        <w:spacing w:before="450" w:after="450" w:line="312" w:lineRule="auto"/>
      </w:pPr>
      <w:r>
        <w:rPr>
          <w:rFonts w:ascii="宋体" w:hAnsi="宋体" w:eastAsia="宋体" w:cs="宋体"/>
          <w:color w:val="000"/>
          <w:sz w:val="28"/>
          <w:szCs w:val="28"/>
        </w:rPr>
        <w:t xml:space="preserve">三是通过悬挂宣传横幅，录制录音带，出动宣传车，在城区、社区居委会、乡镇（场）办公场所设立低保及其他项目咨询台等，向广大群众耐心宣传、解释相关政策。</w:t>
      </w:r>
    </w:p>
    <w:p>
      <w:pPr>
        <w:ind w:left="0" w:right="0" w:firstLine="560"/>
        <w:spacing w:before="450" w:after="450" w:line="312" w:lineRule="auto"/>
      </w:pPr>
      <w:r>
        <w:rPr>
          <w:rFonts w:ascii="宋体" w:hAnsi="宋体" w:eastAsia="宋体" w:cs="宋体"/>
          <w:color w:val="000"/>
          <w:sz w:val="28"/>
          <w:szCs w:val="28"/>
        </w:rPr>
        <w:t xml:space="preserve">四是通过各种学习班、培训班进行宣传培训。去年以来在三县一市举办低保等各类培训、学习班12期，参训人员600余人次。</w:t>
      </w:r>
    </w:p>
    <w:p>
      <w:pPr>
        <w:ind w:left="0" w:right="0" w:firstLine="560"/>
        <w:spacing w:before="450" w:after="450" w:line="312" w:lineRule="auto"/>
      </w:pPr>
      <w:r>
        <w:rPr>
          <w:rFonts w:ascii="宋体" w:hAnsi="宋体" w:eastAsia="宋体" w:cs="宋体"/>
          <w:color w:val="000"/>
          <w:sz w:val="28"/>
          <w:szCs w:val="28"/>
        </w:rPr>
        <w:t xml:space="preserve">五是加强部门协调。部门之间协调配合，定期通报是做好低保工作的重要环节，也是做好低保宣传工作的重要部分。今年我们主动与财政、公安、经贸、工会、劳动、物价、统计等相关部门进行多次沟通，主动邀请纪检、财政、审计等部门监督检查，发现问题不捂、不护，坚持原则，依法办事，为低保及其他工作正常开展提供了保证，加大了宣传力度。</w:t>
      </w:r>
    </w:p>
    <w:p>
      <w:pPr>
        <w:ind w:left="0" w:right="0" w:firstLine="560"/>
        <w:spacing w:before="450" w:after="450" w:line="312" w:lineRule="auto"/>
      </w:pPr>
      <w:r>
        <w:rPr>
          <w:rFonts w:ascii="宋体" w:hAnsi="宋体" w:eastAsia="宋体" w:cs="宋体"/>
          <w:color w:val="000"/>
          <w:sz w:val="28"/>
          <w:szCs w:val="28"/>
        </w:rPr>
        <w:t xml:space="preserve">3、加强监督是保证。自治州低保工作起步晚，底子薄，包括工作人员素质，办公设施的改善都与所要开展的工作不相适应，那么在现在的基础上，加大监督检查力度，显得尤为重要。</w:t>
      </w:r>
    </w:p>
    <w:p>
      <w:pPr>
        <w:ind w:left="0" w:right="0" w:firstLine="560"/>
        <w:spacing w:before="450" w:after="450" w:line="312" w:lineRule="auto"/>
      </w:pPr>
      <w:r>
        <w:rPr>
          <w:rFonts w:ascii="宋体" w:hAnsi="宋体" w:eastAsia="宋体" w:cs="宋体"/>
          <w:color w:val="000"/>
          <w:sz w:val="28"/>
          <w:szCs w:val="28"/>
        </w:rPr>
        <w:t xml:space="preserve">一是从源头治理为重点，坚持谁主管谁负责，认真规范专项资金的审批程序。严格实行分级管理和“一支笔”签批。规定凡开支在3000元以下的资金由民政部门主管领导审核决定，3000元以上资金由党组集体研究决定。</w:t>
      </w:r>
    </w:p>
    <w:p>
      <w:pPr>
        <w:ind w:left="0" w:right="0" w:firstLine="560"/>
        <w:spacing w:before="450" w:after="450" w:line="312" w:lineRule="auto"/>
      </w:pPr>
      <w:r>
        <w:rPr>
          <w:rFonts w:ascii="宋体" w:hAnsi="宋体" w:eastAsia="宋体" w:cs="宋体"/>
          <w:color w:val="000"/>
          <w:sz w:val="28"/>
          <w:szCs w:val="28"/>
        </w:rPr>
        <w:t xml:space="preserve">二是分管领导定期向党组通报专项资金使用流动情况，使大家都知道专项资金的来源去向，使用效果等资金使用情况。</w:t>
      </w:r>
    </w:p>
    <w:p>
      <w:pPr>
        <w:ind w:left="0" w:right="0" w:firstLine="560"/>
        <w:spacing w:before="450" w:after="450" w:line="312" w:lineRule="auto"/>
      </w:pPr>
      <w:r>
        <w:rPr>
          <w:rFonts w:ascii="宋体" w:hAnsi="宋体" w:eastAsia="宋体" w:cs="宋体"/>
          <w:color w:val="000"/>
          <w:sz w:val="28"/>
          <w:szCs w:val="28"/>
        </w:rPr>
        <w:t xml:space="preserve">三是主要领导、纪检组领导、纪检专干、会计人员定期下县(市)亲自了解掌握专项资金的使用情况，是否有挪用、截留、非专款专用现象。如阿图什市星光计划项目资金两期投入120万元，按星光项目要求最少80用于老年活动等场所设施，经民政局联合执法检查后发现，所占项目使用面积未达到80的要求，责成市局限期调整了所占去的活动办公场所。</w:t>
      </w:r>
    </w:p>
    <w:p>
      <w:pPr>
        <w:ind w:left="0" w:right="0" w:firstLine="560"/>
        <w:spacing w:before="450" w:after="450" w:line="312" w:lineRule="auto"/>
      </w:pPr>
      <w:r>
        <w:rPr>
          <w:rFonts w:ascii="宋体" w:hAnsi="宋体" w:eastAsia="宋体" w:cs="宋体"/>
          <w:color w:val="000"/>
          <w:sz w:val="28"/>
          <w:szCs w:val="28"/>
        </w:rPr>
        <w:t xml:space="preserve">四是要求县市局的主要领导定期向州局汇报低保资金、救灾救济款物、星光项目、募办福利基金以及优抚安置在乡老复转军人补助金等使用及流程情况。</w:t>
      </w:r>
    </w:p>
    <w:p>
      <w:pPr>
        <w:ind w:left="0" w:right="0" w:firstLine="560"/>
        <w:spacing w:before="450" w:after="450" w:line="312" w:lineRule="auto"/>
      </w:pPr>
      <w:r>
        <w:rPr>
          <w:rFonts w:ascii="宋体" w:hAnsi="宋体" w:eastAsia="宋体" w:cs="宋体"/>
          <w:color w:val="000"/>
          <w:sz w:val="28"/>
          <w:szCs w:val="28"/>
        </w:rPr>
        <w:t xml:space="preserve">五是采取定期不定期检查，全面普查和重点抽查，基层自查和机关指导检查相结合的方法，有效杜绝了截留、挪用、抵扣和私设小金库等违规现象的发生。</w:t>
      </w:r>
    </w:p>
    <w:p>
      <w:pPr>
        <w:ind w:left="0" w:right="0" w:firstLine="560"/>
        <w:spacing w:before="450" w:after="450" w:line="312" w:lineRule="auto"/>
      </w:pPr>
      <w:r>
        <w:rPr>
          <w:rFonts w:ascii="宋体" w:hAnsi="宋体" w:eastAsia="宋体" w:cs="宋体"/>
          <w:color w:val="000"/>
          <w:sz w:val="28"/>
          <w:szCs w:val="28"/>
        </w:rPr>
        <w:t xml:space="preserve">六是在民政系统全面实行政务公开、财务公开制度。凡涉及民政重大业务活动，一切财务活动开支均实行公开，让大家都来监督，以增加透明度。</w:t>
      </w:r>
    </w:p>
    <w:p>
      <w:pPr>
        <w:ind w:left="0" w:right="0" w:firstLine="560"/>
        <w:spacing w:before="450" w:after="450" w:line="312" w:lineRule="auto"/>
      </w:pPr>
      <w:r>
        <w:rPr>
          <w:rFonts w:ascii="宋体" w:hAnsi="宋体" w:eastAsia="宋体" w:cs="宋体"/>
          <w:color w:val="000"/>
          <w:sz w:val="28"/>
          <w:szCs w:val="28"/>
        </w:rPr>
        <w:t xml:space="preserve">4、用好资金是目的。民政部门所掌管的低保、救灾、星光计划、优抚补助等多种专项资金，每一项资金都关系到社会成员、弱势群众的切身利益、关系到困难群众的救命保障，管理使用得当，会促进社会稳定，经济发展，民族团结，各项事业的发展，管理使用出现偏差，出现问题则涉及人命关天，如果出现贪污、挪用、侵占那将是极大的犯罪。</w:t>
      </w:r>
    </w:p>
    <w:p>
      <w:pPr>
        <w:ind w:left="0" w:right="0" w:firstLine="560"/>
        <w:spacing w:before="450" w:after="450" w:line="312" w:lineRule="auto"/>
      </w:pPr>
      <w:r>
        <w:rPr>
          <w:rFonts w:ascii="宋体" w:hAnsi="宋体" w:eastAsia="宋体" w:cs="宋体"/>
          <w:color w:val="000"/>
          <w:sz w:val="28"/>
          <w:szCs w:val="28"/>
        </w:rPr>
        <w:t xml:space="preserve">如何管好，用好这些专项资金责任十分重大，作为党组书记，第一责任人，几年来，我主要采取：</w:t>
      </w:r>
    </w:p>
    <w:p>
      <w:pPr>
        <w:ind w:left="0" w:right="0" w:firstLine="560"/>
        <w:spacing w:before="450" w:after="450" w:line="312" w:lineRule="auto"/>
      </w:pPr>
      <w:r>
        <w:rPr>
          <w:rFonts w:ascii="宋体" w:hAnsi="宋体" w:eastAsia="宋体" w:cs="宋体"/>
          <w:color w:val="000"/>
          <w:sz w:val="28"/>
          <w:szCs w:val="28"/>
        </w:rPr>
        <w:t xml:space="preserve">一是加强思想教育，筑牢道德防线。我的原则是单位用制度约束人，领导用行动影响人。带头强化政治意识责任意识，纪律意识，时刻有管好用好专项资金的自觉意识。</w:t>
      </w:r>
    </w:p>
    <w:p>
      <w:pPr>
        <w:ind w:left="0" w:right="0" w:firstLine="560"/>
        <w:spacing w:before="450" w:after="450" w:line="312" w:lineRule="auto"/>
      </w:pPr>
      <w:r>
        <w:rPr>
          <w:rFonts w:ascii="宋体" w:hAnsi="宋体" w:eastAsia="宋体" w:cs="宋体"/>
          <w:color w:val="000"/>
          <w:sz w:val="28"/>
          <w:szCs w:val="28"/>
        </w:rPr>
        <w:t xml:space="preserve">二是强化班子建设，加强班子凝聚力和自我约束力。特别是建立了双目标考核管理制度。即：《党风廉政建设目标管理责任制》、《民政系统纠正行业不正之风目标管理责任制》，坚持民主集中制原则，遇事同大家商量，集体研究，实事求是，不唯上，不唯我。</w:t>
      </w:r>
    </w:p>
    <w:p>
      <w:pPr>
        <w:ind w:left="0" w:right="0" w:firstLine="560"/>
        <w:spacing w:before="450" w:after="450" w:line="312" w:lineRule="auto"/>
      </w:pPr>
      <w:r>
        <w:rPr>
          <w:rFonts w:ascii="宋体" w:hAnsi="宋体" w:eastAsia="宋体" w:cs="宋体"/>
          <w:color w:val="000"/>
          <w:sz w:val="28"/>
          <w:szCs w:val="28"/>
        </w:rPr>
        <w:t xml:space="preserve">三是围绕民政业务抓好专项执法监察和量化管理目标。抓党的建设不能离开业务工作，抓业务工作更不能离开党的领导。作为党组书记我始终坚持围绕业务抓党建，抓好党建促业务这一宗旨。我坚持按照制度和签订的目标责任书定期检查贯彻落实情况，及时发现问题，8月份在阿克陶县检查专项资金使用过程中，发现有一些违规，及不规范的操作行为，及时向全州各县市进行了通报。</w:t>
      </w:r>
    </w:p>
    <w:p>
      <w:pPr>
        <w:ind w:left="0" w:right="0" w:firstLine="560"/>
        <w:spacing w:before="450" w:after="450" w:line="312" w:lineRule="auto"/>
      </w:pPr>
      <w:r>
        <w:rPr>
          <w:rFonts w:ascii="宋体" w:hAnsi="宋体" w:eastAsia="宋体" w:cs="宋体"/>
          <w:color w:val="000"/>
          <w:sz w:val="28"/>
          <w:szCs w:val="28"/>
        </w:rPr>
        <w:t xml:space="preserve">在抓专项资金的管理、运行过程中我和我的班子成员做了大量工作，也取得了不少成绩，但仍有不少问题，我想只要我们按照四中全会指引的方向，开拓性的开展工作，只要思想不滑坡，办法总比困难多，那么我的体会就是：预防教育要到位，管理制度要健全，监督机制要落实，只有这样才能把民政专项资金管好用好，把民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2025-05-03T18:23:27+08:00</dcterms:created>
  <dcterms:modified xsi:type="dcterms:W3CDTF">2025-05-03T18:23:27+08:00</dcterms:modified>
</cp:coreProperties>
</file>

<file path=docProps/custom.xml><?xml version="1.0" encoding="utf-8"?>
<Properties xmlns="http://schemas.openxmlformats.org/officeDocument/2006/custom-properties" xmlns:vt="http://schemas.openxmlformats.org/officeDocument/2006/docPropsVTypes"/>
</file>