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先进性教育活动也要勤俭节约</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一个创建节约型社会（机关）的活动正在全国各行各业、各条战线全面铺开。笔者以为，这也为正在开展的第二批先进性教育活动提出了新的要求，我们必须以强烈的政治敏锐感，充分认识创建节约型社会的重大意义，积极响应，模范带头，力争取得实效。首先，我...</w:t>
      </w:r>
    </w:p>
    <w:p>
      <w:pPr>
        <w:ind w:left="0" w:right="0" w:firstLine="560"/>
        <w:spacing w:before="450" w:after="450" w:line="312" w:lineRule="auto"/>
      </w:pPr>
      <w:r>
        <w:rPr>
          <w:rFonts w:ascii="宋体" w:hAnsi="宋体" w:eastAsia="宋体" w:cs="宋体"/>
          <w:color w:val="000"/>
          <w:sz w:val="28"/>
          <w:szCs w:val="28"/>
        </w:rPr>
        <w:t xml:space="preserve">当前，一个创建节约型社会（机关）的活动正在全国各行各业、各条战线全面铺开。笔者以为，这也为正在开展的第二批先进性教育活动提出了新的要求，我们必须以强烈的政治敏锐感，充分认识创建节约型社会的重大意义，积极响应，模范带头，力争取得实效。</w:t>
      </w:r>
    </w:p>
    <w:p>
      <w:pPr>
        <w:ind w:left="0" w:right="0" w:firstLine="560"/>
        <w:spacing w:before="450" w:after="450" w:line="312" w:lineRule="auto"/>
      </w:pPr>
      <w:r>
        <w:rPr>
          <w:rFonts w:ascii="宋体" w:hAnsi="宋体" w:eastAsia="宋体" w:cs="宋体"/>
          <w:color w:val="000"/>
          <w:sz w:val="28"/>
          <w:szCs w:val="28"/>
        </w:rPr>
        <w:t xml:space="preserve">首先，我们要弄清创建节约型社会活动与开展保持先进性教育活动之间的关系。创建节约型社会，是中央根据我国经济社会发展的当务之急，作出的具有全局性、战略性的重大决策，事关经济的发展，社会的稳定，人民的福康；而我们正在进行的第二批保持共产党员先进性教育活动，其根本目的也在于学习、贯彻和落实三个代表重要思想，进一步确立全心全意为人民服务的宗旨。从这个意义上说，两个活动虽然内容、形式、要求不同，但目的却是完全是一样的，都是饯行三个代表重要思想，都是全力推进两个率先，都是为人民群众谋利益。所以，各级党组织要把创建节约型社会，作为建设群众满意工程的重要内容，按照关键是取得实效的要求，主动靠上去，积极做工作，认真抓落实，切不可认为是政府部门的事，是行政领导的事，而袖手旁观，不管不问。</w:t>
      </w:r>
    </w:p>
    <w:p>
      <w:pPr>
        <w:ind w:left="0" w:right="0" w:firstLine="560"/>
        <w:spacing w:before="450" w:after="450" w:line="312" w:lineRule="auto"/>
      </w:pPr>
      <w:r>
        <w:rPr>
          <w:rFonts w:ascii="宋体" w:hAnsi="宋体" w:eastAsia="宋体" w:cs="宋体"/>
          <w:color w:val="000"/>
          <w:sz w:val="28"/>
          <w:szCs w:val="28"/>
        </w:rPr>
        <w:t xml:space="preserve">其次，要创建节约型社会，就要勤俭节约搞教育。开展先进性教育活动是新时期加强党的建设的伟大工程。为此，各级党组织高度重视，层层成立了领导小组，以及办公室、指导组、督导组，等等。这些机构的建立，无疑对于加强对教育活动的领导，确保教育活动有计划、按步骤地顺利实施起到了重要作用。但是，任何活动都必须注意节约，量力而为，讲究实效，自觉做到能不开的会不开，能不编的教材不编，能不发的简报不发，能不用的车辆不用，勤俭办事、勤俭办会、勤俭办文、勤俭活动，在建设节约型机关中当先进、打头阵。通过各级党组织的不懈努力，在全社会树立节约意识，弘扬节约文化，倡导节约文明，积极推进社会的持续快速健康稳定发展。</w:t>
      </w:r>
    </w:p>
    <w:p>
      <w:pPr>
        <w:ind w:left="0" w:right="0" w:firstLine="560"/>
        <w:spacing w:before="450" w:after="450" w:line="312" w:lineRule="auto"/>
      </w:pPr>
      <w:r>
        <w:rPr>
          <w:rFonts w:ascii="宋体" w:hAnsi="宋体" w:eastAsia="宋体" w:cs="宋体"/>
          <w:color w:val="000"/>
          <w:sz w:val="28"/>
          <w:szCs w:val="28"/>
        </w:rPr>
        <w:t xml:space="preserve">再次，共产党员要在创建节约型社会中的发挥先锋模范作用。党员的模范行动融入社会的方方面面，体现在各项细小活动之中。要从现在做起，从点滴做起，如，某机关党员提出了节水、惜水，从我做起的口号，就在机关引起了强烈反响。别看节约一度电、一杯水、一张纸、一滴油的事小，但带动起千百万人民群众来做这些小事，就可以聚沙成塔，汇水成河，起威力可就无穷了。同时，一滴水可以见太阳，伟大往往是出于平凡的，共产党员先进性的伟大之处，正是从这些细微之处体现出来，发扬光大的。我们要积极投身于创建节约型社会活动之中，以自己的模范行动，一步一个脚印地带动、推动全局，努力为形成节约光荣，浪费可耻的社会风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2025-07-07T23:19:43+08:00</dcterms:created>
  <dcterms:modified xsi:type="dcterms:W3CDTF">2025-07-07T23:19:43+08:00</dcterms:modified>
</cp:coreProperties>
</file>

<file path=docProps/custom.xml><?xml version="1.0" encoding="utf-8"?>
<Properties xmlns="http://schemas.openxmlformats.org/officeDocument/2006/custom-properties" xmlns:vt="http://schemas.openxmlformats.org/officeDocument/2006/docPropsVTypes"/>
</file>