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农村土地使用权流转的经济解释与分析</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转让的程序和办法，没有形成规范的使用权流转制度。由于农村土地集体所有，村民委员会又是农村最基层的行政单位，所以村集体的政治决策将明显地影响土地使用权的流转。从目前土地流转的各环节来看，行政操作的痕迹不仅清晰可见，而且在有些地区构成整个变革...</w:t>
      </w:r>
    </w:p>
    <w:p>
      <w:pPr>
        <w:ind w:left="0" w:right="0" w:firstLine="560"/>
        <w:spacing w:before="450" w:after="450" w:line="312" w:lineRule="auto"/>
      </w:pPr>
      <w:r>
        <w:rPr>
          <w:rFonts w:ascii="宋体" w:hAnsi="宋体" w:eastAsia="宋体" w:cs="宋体"/>
          <w:color w:val="000"/>
          <w:sz w:val="28"/>
          <w:szCs w:val="28"/>
        </w:rPr>
        <w:t xml:space="preserve">有转让的程序和办法，没有形成规范的使用权流转制度。由于农村土地集体所有，村民委员会又是农村最基层的行政单位，所以村集体的政治决策将明显地影响土地使用权的流转。从目前土地流转的各环节来看，行政操作的痕迹不仅清晰可见，而且在有些地区构成整个变革的“主线”。另一方面，即使这种流转完全出于自发，依旧离不开行政审批认可这一程序。没有规范的程序和办法可依，在为以后的土地纠纷埋下隐患的同时，也给村干部的寻租行为提供了空间。所以，如果考虑游说村干部的费用以及流转合同的不完备，土地流转给农户带来的净收益将会下降。</w:t>
      </w:r>
    </w:p>
    <w:p>
      <w:pPr>
        <w:ind w:left="0" w:right="0" w:firstLine="560"/>
        <w:spacing w:before="450" w:after="450" w:line="312" w:lineRule="auto"/>
      </w:pPr>
      <w:r>
        <w:rPr>
          <w:rFonts w:ascii="宋体" w:hAnsi="宋体" w:eastAsia="宋体" w:cs="宋体"/>
          <w:color w:val="000"/>
          <w:sz w:val="28"/>
          <w:szCs w:val="28"/>
        </w:rPr>
        <w:t xml:space="preserve">④农村的社会保障和失业保险制度。从表4提供的数据看，现阶段土地为当地农户提供的社会保障和失业保险效用非常显著。土地作为社会保障的替代物，为占中国人口绝大多数的农民提供了基本的生活保障，从而成为维护社会稳定的一个重要因素。而农村中大量的隐蔽性失业之所以没有造成大的社会动荡，土地对这些失业人口的吸纳能力起到了重要的作用。当其他条件不变时，这两个功能越是显著，农户保有的土地量就会越多[20</w:t>
      </w:r>
    </w:p>
    <w:p>
      <w:pPr>
        <w:ind w:left="0" w:right="0" w:firstLine="560"/>
        <w:spacing w:before="450" w:after="450" w:line="312" w:lineRule="auto"/>
      </w:pPr>
      <w:r>
        <w:rPr>
          <w:rFonts w:ascii="宋体" w:hAnsi="宋体" w:eastAsia="宋体" w:cs="宋体"/>
          <w:color w:val="000"/>
          <w:sz w:val="28"/>
          <w:szCs w:val="28"/>
        </w:rPr>
        <w:t xml:space="preserve">。当然，随着货币收入的提高，人们以货币收入抵御风险的能力也将随之提高，如果配以类似城市中的社会保障和失业保险制度在农村中展开，那么土地的这两个基本功能将会明显的退化，较多的土地也就不会迟滞农民流转土地的积极性，城镇化的进程在这些地区明显快于平均水平[21]。</w:t>
      </w:r>
    </w:p>
    <w:p>
      <w:pPr>
        <w:ind w:left="0" w:right="0" w:firstLine="560"/>
        <w:spacing w:before="450" w:after="450" w:line="312" w:lineRule="auto"/>
      </w:pPr>
      <w:r>
        <w:rPr>
          <w:rFonts w:ascii="宋体" w:hAnsi="宋体" w:eastAsia="宋体" w:cs="宋体"/>
          <w:color w:val="000"/>
          <w:sz w:val="28"/>
          <w:szCs w:val="28"/>
        </w:rPr>
        <w:t xml:space="preserve">四、关于农产品价格和农业生产函数的再讨论</w:t>
      </w:r>
    </w:p>
    <w:p>
      <w:pPr>
        <w:ind w:left="0" w:right="0" w:firstLine="560"/>
        <w:spacing w:before="450" w:after="450" w:line="312" w:lineRule="auto"/>
      </w:pPr>
      <w:r>
        <w:rPr>
          <w:rFonts w:ascii="宋体" w:hAnsi="宋体" w:eastAsia="宋体" w:cs="宋体"/>
          <w:color w:val="000"/>
          <w:sz w:val="28"/>
          <w:szCs w:val="28"/>
        </w:rPr>
        <w:t xml:space="preserve">随着计划经济时代农产品购销体制的逐步取消和商品市场的完善，目前大部份农村地区农产品需进入市场销售的份额占总产量的50%以上，少数地区达到80%左右，因此pa对于农户进行农业生产的收益有显著影响[22]，这可以解释为何大部分地区提倡开展农业产业化，旨在对农业和农村经济的主导产业、产品，实行产供销、种养加、贸工农、经科教一体化经营（焦必方，1998）。而农产品价格上涨如何影响土地使用权的流转则取决于农业生产的技术特征。</w:t>
      </w:r>
    </w:p>
    <w:p>
      <w:pPr>
        <w:ind w:left="0" w:right="0" w:firstLine="560"/>
        <w:spacing w:before="450" w:after="450" w:line="312" w:lineRule="auto"/>
      </w:pPr>
      <w:r>
        <w:rPr>
          <w:rFonts w:ascii="宋体" w:hAnsi="宋体" w:eastAsia="宋体" w:cs="宋体"/>
          <w:color w:val="000"/>
          <w:sz w:val="28"/>
          <w:szCs w:val="28"/>
        </w:rPr>
        <w:t xml:space="preserve">ⅴ结论和体会</w:t>
      </w:r>
    </w:p>
    <w:p>
      <w:pPr>
        <w:ind w:left="0" w:right="0" w:firstLine="560"/>
        <w:spacing w:before="450" w:after="450" w:line="312" w:lineRule="auto"/>
      </w:pPr>
      <w:r>
        <w:rPr>
          <w:rFonts w:ascii="宋体" w:hAnsi="宋体" w:eastAsia="宋体" w:cs="宋体"/>
          <w:color w:val="000"/>
          <w:sz w:val="28"/>
          <w:szCs w:val="28"/>
        </w:rPr>
        <w:t xml:space="preserve">本文的主要结论是，仅从效率角度看，农村土地使用权的自由流转确实具有提高要素配置效率和农业生产效率的积极作用。要在今后的经济发展过程中提高农民收入、推进农村城镇化和农业现代化，土地作为最基本的生产要素，可以自由和规范的流转具有积极的意义。但是现阶段金融制度安排的可得性、劳动力市场的限制性、土地承包制的稳定性、村集体的政治决策、土地的社会保障和失业保险功能以及农业生产的技术特征导致了流转程度在不同地区的差异。</w:t>
      </w:r>
    </w:p>
    <w:p>
      <w:pPr>
        <w:ind w:left="0" w:right="0" w:firstLine="560"/>
        <w:spacing w:before="450" w:after="450" w:line="312" w:lineRule="auto"/>
      </w:pPr>
      <w:r>
        <w:rPr>
          <w:rFonts w:ascii="宋体" w:hAnsi="宋体" w:eastAsia="宋体" w:cs="宋体"/>
          <w:color w:val="000"/>
          <w:sz w:val="28"/>
          <w:szCs w:val="28"/>
        </w:rPr>
        <w:t xml:space="preserve">在利用一个农户模型进行比较静态分析的过程中，我们指出了哪些制度因素限定各外生变量从而影响农户的微观决策。如果确实承认农户的决策是面临约束条件下的理性行为，那么那些旨在推进农业现代化和农村城镇化而限制或强制土地流转的措施就可能反而有违于初衷。在农村的各项改革中，打破那些限制农民实现潜在效率的滞后制度，供给那些确实无法由市场供给的制度安排才是发展中国家政府的当务之急。</w:t>
      </w:r>
    </w:p>
    <w:p>
      <w:pPr>
        <w:ind w:left="0" w:right="0" w:firstLine="560"/>
        <w:spacing w:before="450" w:after="450" w:line="312" w:lineRule="auto"/>
      </w:pPr>
      <w:r>
        <w:rPr>
          <w:rFonts w:ascii="宋体" w:hAnsi="宋体" w:eastAsia="宋体" w:cs="宋体"/>
          <w:color w:val="000"/>
          <w:sz w:val="28"/>
          <w:szCs w:val="28"/>
        </w:rPr>
        <w:t xml:space="preserve">当然，将更多的篇幅留给分析文章的不足和学习的体会，对于一个学生而言或许更有价值。</w:t>
      </w:r>
    </w:p>
    <w:p>
      <w:pPr>
        <w:ind w:left="0" w:right="0" w:firstLine="560"/>
        <w:spacing w:before="450" w:after="450" w:line="312" w:lineRule="auto"/>
      </w:pPr>
      <w:r>
        <w:rPr>
          <w:rFonts w:ascii="宋体" w:hAnsi="宋体" w:eastAsia="宋体" w:cs="宋体"/>
          <w:color w:val="000"/>
          <w:sz w:val="28"/>
          <w:szCs w:val="28"/>
        </w:rPr>
        <w:t xml:space="preserve">这篇论文的最初想法是利用诱致性制度变迁理论解释农村土地使用权流转的现象。但是进一步的文献阅读尤其是实地访问和考察之后，我们发现虽然一些地区通过各种形式的土地流转取得很好的经济绩效，但是大规模的土地流转并未在所有农村展开，即使一些地区的政策允许或鼓励农民进行土地租赁和转让，但农民的积极性并不高。这样的事实促使我们从农户的微观决策角度去思考哪些因素影响农民保有和流转土地。</w:t>
      </w:r>
    </w:p>
    <w:p>
      <w:pPr>
        <w:ind w:left="0" w:right="0" w:firstLine="560"/>
        <w:spacing w:before="450" w:after="450" w:line="312" w:lineRule="auto"/>
      </w:pPr>
      <w:r>
        <w:rPr>
          <w:rFonts w:ascii="宋体" w:hAnsi="宋体" w:eastAsia="宋体" w:cs="宋体"/>
          <w:color w:val="000"/>
          <w:sz w:val="28"/>
          <w:szCs w:val="28"/>
        </w:rPr>
        <w:t xml:space="preserve">模型的改进工作还有很多。首先是生产函数的简化。劳动和资本与土地之间的互补和替代性没有清楚地分解开来，这使得影响劳动和资本投入的制度因素最终如何影响土地投入的分析缺乏说服力。短期内将资本略去是明智的做法，生产函数设为里昂惕夫型可能更适合中国的实际。其次是涉及多个变量的偏微分存在技术上的问题，全微分后利用矩阵进行比较静态分析更加合理。</w:t>
      </w:r>
    </w:p>
    <w:p>
      <w:pPr>
        <w:ind w:left="0" w:right="0" w:firstLine="560"/>
        <w:spacing w:before="450" w:after="450" w:line="312" w:lineRule="auto"/>
      </w:pPr>
      <w:r>
        <w:rPr>
          <w:rFonts w:ascii="宋体" w:hAnsi="宋体" w:eastAsia="宋体" w:cs="宋体"/>
          <w:color w:val="000"/>
          <w:sz w:val="28"/>
          <w:szCs w:val="28"/>
        </w:rPr>
        <w:t xml:space="preserve">另一个缺憾是，文中的理论推论虽然大部分得到了经验事实的支持，但就针对模型本身而言，缺乏一个统一的计量模型对推论进行严格的经验检验。这一方面是受制于数据的可得性，另一方面也受制于数据处理的技术能力。最后，如果确信社会的公平不是皇帝的新装，那么对土地流转如此重要的制度安排，确实应该从公平角度进行不偏不倚的考察。以上几个方面让人想起了瓦尔拉斯在《纯粹经济学要义》写道的：经济学可以分解为精神科学、自然科学和技术。</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阿尔弗雷徳·马歇尔，1890，《经济学原理》（上、下），商务印书馆，1983年版</w:t>
      </w:r>
    </w:p>
    <w:p>
      <w:pPr>
        <w:ind w:left="0" w:right="0" w:firstLine="560"/>
        <w:spacing w:before="450" w:after="450" w:line="312" w:lineRule="auto"/>
      </w:pPr>
      <w:r>
        <w:rPr>
          <w:rFonts w:ascii="宋体" w:hAnsi="宋体" w:eastAsia="宋体" w:cs="宋体"/>
          <w:color w:val="000"/>
          <w:sz w:val="28"/>
          <w:szCs w:val="28"/>
        </w:rPr>
        <w:t xml:space="preserve">t．w．schultz，1967：transforming</w:t>
      </w:r>
    </w:p>
    <w:p>
      <w:pPr>
        <w:ind w:left="0" w:right="0" w:firstLine="560"/>
        <w:spacing w:before="450" w:after="450" w:line="312" w:lineRule="auto"/>
      </w:pPr>
      <w:r>
        <w:rPr>
          <w:rFonts w:ascii="宋体" w:hAnsi="宋体" w:eastAsia="宋体" w:cs="宋体"/>
          <w:color w:val="000"/>
          <w:sz w:val="28"/>
          <w:szCs w:val="28"/>
        </w:rPr>
        <w:t xml:space="preserve">traditional</w:t>
      </w:r>
    </w:p>
    <w:p>
      <w:pPr>
        <w:ind w:left="0" w:right="0" w:firstLine="560"/>
        <w:spacing w:before="450" w:after="450" w:line="312" w:lineRule="auto"/>
      </w:pPr>
      <w:r>
        <w:rPr>
          <w:rFonts w:ascii="宋体" w:hAnsi="宋体" w:eastAsia="宋体" w:cs="宋体"/>
          <w:color w:val="000"/>
          <w:sz w:val="28"/>
          <w:szCs w:val="28"/>
        </w:rPr>
        <w:t xml:space="preserve">agriculture,</w:t>
      </w:r>
    </w:p>
    <w:p>
      <w:pPr>
        <w:ind w:left="0" w:right="0" w:firstLine="560"/>
        <w:spacing w:before="450" w:after="450" w:line="312" w:lineRule="auto"/>
      </w:pPr>
      <w:r>
        <w:rPr>
          <w:rFonts w:ascii="宋体" w:hAnsi="宋体" w:eastAsia="宋体" w:cs="宋体"/>
          <w:color w:val="000"/>
          <w:sz w:val="28"/>
          <w:szCs w:val="28"/>
        </w:rPr>
        <w:t xml:space="preserve">yale</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press，1994</w:t>
      </w:r>
    </w:p>
    <w:p>
      <w:pPr>
        <w:ind w:left="0" w:right="0" w:firstLine="560"/>
        <w:spacing w:before="450" w:after="450" w:line="312" w:lineRule="auto"/>
      </w:pPr>
      <w:r>
        <w:rPr>
          <w:rFonts w:ascii="宋体" w:hAnsi="宋体" w:eastAsia="宋体" w:cs="宋体"/>
          <w:color w:val="000"/>
          <w:sz w:val="28"/>
          <w:szCs w:val="28"/>
        </w:rPr>
        <w:t xml:space="preserve">gary．s．becker，1976：the</w:t>
      </w:r>
    </w:p>
    <w:p>
      <w:pPr>
        <w:ind w:left="0" w:right="0" w:firstLine="560"/>
        <w:spacing w:before="450" w:after="450" w:line="312" w:lineRule="auto"/>
      </w:pPr>
      <w:r>
        <w:rPr>
          <w:rFonts w:ascii="宋体" w:hAnsi="宋体" w:eastAsia="宋体" w:cs="宋体"/>
          <w:color w:val="000"/>
          <w:sz w:val="28"/>
          <w:szCs w:val="28"/>
        </w:rPr>
        <w:t xml:space="preserve">economic</w:t>
      </w:r>
    </w:p>
    <w:p>
      <w:pPr>
        <w:ind w:left="0" w:right="0" w:firstLine="560"/>
        <w:spacing w:before="450" w:after="450" w:line="312" w:lineRule="auto"/>
      </w:pPr>
      <w:r>
        <w:rPr>
          <w:rFonts w:ascii="宋体" w:hAnsi="宋体" w:eastAsia="宋体" w:cs="宋体"/>
          <w:color w:val="000"/>
          <w:sz w:val="28"/>
          <w:szCs w:val="28"/>
        </w:rPr>
        <w:t xml:space="preserve">approach</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human</w:t>
      </w:r>
    </w:p>
    <w:p>
      <w:pPr>
        <w:ind w:left="0" w:right="0" w:firstLine="560"/>
        <w:spacing w:before="450" w:after="450" w:line="312" w:lineRule="auto"/>
      </w:pPr>
      <w:r>
        <w:rPr>
          <w:rFonts w:ascii="宋体" w:hAnsi="宋体" w:eastAsia="宋体" w:cs="宋体"/>
          <w:color w:val="000"/>
          <w:sz w:val="28"/>
          <w:szCs w:val="28"/>
        </w:rPr>
        <w:t xml:space="preserve">behavior</w:t>
      </w:r>
    </w:p>
    <w:p>
      <w:pPr>
        <w:ind w:left="0" w:right="0" w:firstLine="560"/>
        <w:spacing w:before="450" w:after="450" w:line="312" w:lineRule="auto"/>
      </w:pPr>
      <w:r>
        <w:rPr>
          <w:rFonts w:ascii="宋体" w:hAnsi="宋体" w:eastAsia="宋体" w:cs="宋体"/>
          <w:color w:val="000"/>
          <w:sz w:val="28"/>
          <w:szCs w:val="28"/>
        </w:rPr>
        <w:t xml:space="preserve">，chicago</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press，1980</w:t>
      </w:r>
    </w:p>
    <w:p>
      <w:pPr>
        <w:ind w:left="0" w:right="0" w:firstLine="560"/>
        <w:spacing w:before="450" w:after="450" w:line="312" w:lineRule="auto"/>
      </w:pPr>
      <w:r>
        <w:rPr>
          <w:rFonts w:ascii="宋体" w:hAnsi="宋体" w:eastAsia="宋体" w:cs="宋体"/>
          <w:color w:val="000"/>
          <w:sz w:val="28"/>
          <w:szCs w:val="28"/>
        </w:rPr>
        <w:t xml:space="preserve">h·登姆塞茨，1967，“关于产权的理论”；</w:t>
      </w:r>
    </w:p>
    <w:p>
      <w:pPr>
        <w:ind w:left="0" w:right="0" w:firstLine="560"/>
        <w:spacing w:before="450" w:after="450" w:line="312" w:lineRule="auto"/>
      </w:pPr>
      <w:r>
        <w:rPr>
          <w:rFonts w:ascii="宋体" w:hAnsi="宋体" w:eastAsia="宋体" w:cs="宋体"/>
          <w:color w:val="000"/>
          <w:sz w:val="28"/>
          <w:szCs w:val="28"/>
        </w:rPr>
        <w:t xml:space="preserve">t·w·舒尔茨，1968，“制度与人的经济价值的不断提高”；</w:t>
      </w:r>
    </w:p>
    <w:p>
      <w:pPr>
        <w:ind w:left="0" w:right="0" w:firstLine="560"/>
        <w:spacing w:before="450" w:after="450" w:line="312" w:lineRule="auto"/>
      </w:pPr>
      <w:r>
        <w:rPr>
          <w:rFonts w:ascii="宋体" w:hAnsi="宋体" w:eastAsia="宋体" w:cs="宋体"/>
          <w:color w:val="000"/>
          <w:sz w:val="28"/>
          <w:szCs w:val="28"/>
        </w:rPr>
        <w:t xml:space="preserve">l·e·戴维斯，d·c·诺斯，1968，“制度变迁的理论：概念与原因”；</w:t>
      </w:r>
    </w:p>
    <w:p>
      <w:pPr>
        <w:ind w:left="0" w:right="0" w:firstLine="560"/>
        <w:spacing w:before="450" w:after="450" w:line="312" w:lineRule="auto"/>
      </w:pPr>
      <w:r>
        <w:rPr>
          <w:rFonts w:ascii="宋体" w:hAnsi="宋体" w:eastAsia="宋体" w:cs="宋体"/>
          <w:color w:val="000"/>
          <w:sz w:val="28"/>
          <w:szCs w:val="28"/>
        </w:rPr>
        <w:t xml:space="preserve">v·w·拉坦，宾斯旺格，1978，“诱致性制度变迁”；</w:t>
      </w:r>
    </w:p>
    <w:p>
      <w:pPr>
        <w:ind w:left="0" w:right="0" w:firstLine="560"/>
        <w:spacing w:before="450" w:after="450" w:line="312" w:lineRule="auto"/>
      </w:pPr>
      <w:r>
        <w:rPr>
          <w:rFonts w:ascii="宋体" w:hAnsi="宋体" w:eastAsia="宋体" w:cs="宋体"/>
          <w:color w:val="000"/>
          <w:sz w:val="28"/>
          <w:szCs w:val="28"/>
        </w:rPr>
        <w:t xml:space="preserve">林毅夫，1989，“关于制度变迁的经济学理论：诱致性制度变迁与强制性制度变迁”等，载《财产权力和制度变迁——产权学派和新制度学派译文集》，上海三联出版社，1994</w:t>
      </w:r>
    </w:p>
    <w:p>
      <w:pPr>
        <w:ind w:left="0" w:right="0" w:firstLine="560"/>
        <w:spacing w:before="450" w:after="450" w:line="312" w:lineRule="auto"/>
      </w:pPr>
      <w:r>
        <w:rPr>
          <w:rFonts w:ascii="宋体" w:hAnsi="宋体" w:eastAsia="宋体" w:cs="宋体"/>
          <w:color w:val="000"/>
          <w:sz w:val="28"/>
          <w:szCs w:val="28"/>
        </w:rPr>
        <w:t xml:space="preserve">文贯中，1989，“发展经济学的新动向——农业租约与农户行为的研究”，载《当代经济学前沿专题》，商务印书馆</w:t>
      </w:r>
    </w:p>
    <w:p>
      <w:pPr>
        <w:ind w:left="0" w:right="0" w:firstLine="560"/>
        <w:spacing w:before="450" w:after="450" w:line="312" w:lineRule="auto"/>
      </w:pPr>
      <w:r>
        <w:rPr>
          <w:rFonts w:ascii="宋体" w:hAnsi="宋体" w:eastAsia="宋体" w:cs="宋体"/>
          <w:color w:val="000"/>
          <w:sz w:val="28"/>
          <w:szCs w:val="28"/>
        </w:rPr>
        <w:t xml:space="preserve">林毅夫，1991，《制度、技术和中国农业发展》，上海三联出版社，上海人民出版社</w:t>
      </w:r>
    </w:p>
    <w:p>
      <w:pPr>
        <w:ind w:left="0" w:right="0" w:firstLine="560"/>
        <w:spacing w:before="450" w:after="450" w:line="312" w:lineRule="auto"/>
      </w:pPr>
      <w:r>
        <w:rPr>
          <w:rFonts w:ascii="宋体" w:hAnsi="宋体" w:eastAsia="宋体" w:cs="宋体"/>
          <w:color w:val="000"/>
          <w:sz w:val="28"/>
          <w:szCs w:val="28"/>
        </w:rPr>
        <w:t xml:space="preserve">罗伊·普罗斯特曼等，1996，“中国农业的规模经营：政策适当吗？”，载《中国农村观察》，1996.6</w:t>
      </w:r>
    </w:p>
    <w:p>
      <w:pPr>
        <w:ind w:left="0" w:right="0" w:firstLine="560"/>
        <w:spacing w:before="450" w:after="450" w:line="312" w:lineRule="auto"/>
      </w:pPr>
      <w:r>
        <w:rPr>
          <w:rFonts w:ascii="宋体" w:hAnsi="宋体" w:eastAsia="宋体" w:cs="宋体"/>
          <w:color w:val="000"/>
          <w:sz w:val="28"/>
          <w:szCs w:val="28"/>
        </w:rPr>
        <w:t xml:space="preserve">周其仁，1997，《中国农村改革：国家和所有权关系的变化》，《中国经济学1997》，上海人民出版社，1997</w:t>
      </w:r>
    </w:p>
    <w:p>
      <w:pPr>
        <w:ind w:left="0" w:right="0" w:firstLine="560"/>
        <w:spacing w:before="450" w:after="450" w:line="312" w:lineRule="auto"/>
      </w:pPr>
      <w:r>
        <w:rPr>
          <w:rFonts w:ascii="宋体" w:hAnsi="宋体" w:eastAsia="宋体" w:cs="宋体"/>
          <w:color w:val="000"/>
          <w:sz w:val="28"/>
          <w:szCs w:val="28"/>
        </w:rPr>
        <w:t xml:space="preserve">刘守英，1997，“中国农地集体所有制的结构与变迁：来自农村的经验”，载《中国社会科学季刊》，1997年</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石磊，1998，《中国农业组织的结构性变迁》，山西经济出版社</w:t>
      </w:r>
    </w:p>
    <w:p>
      <w:pPr>
        <w:ind w:left="0" w:right="0" w:firstLine="560"/>
        <w:spacing w:before="450" w:after="450" w:line="312" w:lineRule="auto"/>
      </w:pPr>
      <w:r>
        <w:rPr>
          <w:rFonts w:ascii="宋体" w:hAnsi="宋体" w:eastAsia="宋体" w:cs="宋体"/>
          <w:color w:val="000"/>
          <w:sz w:val="28"/>
          <w:szCs w:val="28"/>
        </w:rPr>
        <w:t xml:space="preserve">袁志刚，陆铭，1998，《隐性失业论》，立信会计出版社</w:t>
      </w:r>
    </w:p>
    <w:p>
      <w:pPr>
        <w:ind w:left="0" w:right="0" w:firstLine="560"/>
        <w:spacing w:before="450" w:after="450" w:line="312" w:lineRule="auto"/>
      </w:pPr>
      <w:r>
        <w:rPr>
          <w:rFonts w:ascii="宋体" w:hAnsi="宋体" w:eastAsia="宋体" w:cs="宋体"/>
          <w:color w:val="000"/>
          <w:sz w:val="28"/>
          <w:szCs w:val="28"/>
        </w:rPr>
        <w:t xml:space="preserve">姚洋，1998，“农地制度和农业绩效的实证研究”，载《中国农村观察》1998.6</w:t>
      </w:r>
    </w:p>
    <w:p>
      <w:pPr>
        <w:ind w:left="0" w:right="0" w:firstLine="560"/>
        <w:spacing w:before="450" w:after="450" w:line="312" w:lineRule="auto"/>
      </w:pPr>
      <w:r>
        <w:rPr>
          <w:rFonts w:ascii="宋体" w:hAnsi="宋体" w:eastAsia="宋体" w:cs="宋体"/>
          <w:color w:val="000"/>
          <w:sz w:val="28"/>
          <w:szCs w:val="28"/>
        </w:rPr>
        <w:t xml:space="preserve">m·吉利斯等，1998，《发展经济学》，中国人民大学出版社</w:t>
      </w:r>
    </w:p>
    <w:p>
      <w:pPr>
        <w:ind w:left="0" w:right="0" w:firstLine="560"/>
        <w:spacing w:before="450" w:after="450" w:line="312" w:lineRule="auto"/>
      </w:pPr>
      <w:r>
        <w:rPr>
          <w:rFonts w:ascii="宋体" w:hAnsi="宋体" w:eastAsia="宋体" w:cs="宋体"/>
          <w:color w:val="000"/>
          <w:sz w:val="28"/>
          <w:szCs w:val="28"/>
        </w:rPr>
        <w:t xml:space="preserve">焦必方，1998，《农业经济学》，复旦大学出版社。。</w:t>
      </w:r>
    </w:p>
    <w:p>
      <w:pPr>
        <w:ind w:left="0" w:right="0" w:firstLine="560"/>
        <w:spacing w:before="450" w:after="450" w:line="312" w:lineRule="auto"/>
      </w:pPr>
      <w:r>
        <w:rPr>
          <w:rFonts w:ascii="宋体" w:hAnsi="宋体" w:eastAsia="宋体" w:cs="宋体"/>
          <w:color w:val="000"/>
          <w:sz w:val="28"/>
          <w:szCs w:val="28"/>
        </w:rPr>
        <w:t xml:space="preserve">姚洋，1999，“非农就业结构和土地租赁市场的发育”，载《中国农村观察》1999.2</w:t>
      </w:r>
    </w:p>
    <w:p>
      <w:pPr>
        <w:ind w:left="0" w:right="0" w:firstLine="560"/>
        <w:spacing w:before="450" w:after="450" w:line="312" w:lineRule="auto"/>
      </w:pPr>
      <w:r>
        <w:rPr>
          <w:rFonts w:ascii="宋体" w:hAnsi="宋体" w:eastAsia="宋体" w:cs="宋体"/>
          <w:color w:val="000"/>
          <w:sz w:val="28"/>
          <w:szCs w:val="28"/>
        </w:rPr>
        <w:t xml:space="preserve">姚洋，2024，“中国农地制度：一个分析框架”，载《中国社会科学》2024.2</w:t>
      </w:r>
    </w:p>
    <w:p>
      <w:pPr>
        <w:ind w:left="0" w:right="0" w:firstLine="560"/>
        <w:spacing w:before="450" w:after="450" w:line="312" w:lineRule="auto"/>
      </w:pPr>
      <w:r>
        <w:rPr>
          <w:rFonts w:ascii="宋体" w:hAnsi="宋体" w:eastAsia="宋体" w:cs="宋体"/>
          <w:color w:val="000"/>
          <w:sz w:val="28"/>
          <w:szCs w:val="28"/>
        </w:rPr>
        <w:t xml:space="preserve">罗必良，2024，“农地经营规模的效率决定”，载《中国农村观察》2024.5</w:t>
      </w:r>
    </w:p>
    <w:p>
      <w:pPr>
        <w:ind w:left="0" w:right="0" w:firstLine="560"/>
        <w:spacing w:before="450" w:after="450" w:line="312" w:lineRule="auto"/>
      </w:pPr>
      <w:r>
        <w:rPr>
          <w:rFonts w:ascii="宋体" w:hAnsi="宋体" w:eastAsia="宋体" w:cs="宋体"/>
          <w:color w:val="000"/>
          <w:sz w:val="28"/>
          <w:szCs w:val="28"/>
        </w:rPr>
        <w:t xml:space="preserve">张五常，2024，《佃农理论》，商务印书馆</w:t>
      </w:r>
    </w:p>
    <w:p>
      <w:pPr>
        <w:ind w:left="0" w:right="0" w:firstLine="560"/>
        <w:spacing w:before="450" w:after="450" w:line="312" w:lineRule="auto"/>
      </w:pPr>
      <w:r>
        <w:rPr>
          <w:rFonts w:ascii="宋体" w:hAnsi="宋体" w:eastAsia="宋体" w:cs="宋体"/>
          <w:color w:val="000"/>
          <w:sz w:val="28"/>
          <w:szCs w:val="28"/>
        </w:rPr>
        <w:t xml:space="preserve">李善同，2024，《中国加入wto后的发展战略和区域经济研究报告》，“wto与中国：政府角色的转换”研讨会</w:t>
      </w:r>
    </w:p>
    <w:p>
      <w:pPr>
        <w:ind w:left="0" w:right="0" w:firstLine="560"/>
        <w:spacing w:before="450" w:after="450" w:line="312" w:lineRule="auto"/>
      </w:pPr>
      <w:r>
        <w:rPr>
          <w:rFonts w:ascii="宋体" w:hAnsi="宋体" w:eastAsia="宋体" w:cs="宋体"/>
          <w:color w:val="000"/>
          <w:sz w:val="28"/>
          <w:szCs w:val="28"/>
        </w:rPr>
        <w:t xml:space="preserve">[21] [22]</w:t>
      </w:r>
    </w:p>
    <w:p>
      <w:pPr>
        <w:ind w:left="0" w:right="0" w:firstLine="560"/>
        <w:spacing w:before="450" w:after="450" w:line="312" w:lineRule="auto"/>
      </w:pPr>
      <w:r>
        <w:rPr>
          <w:rFonts w:ascii="宋体" w:hAnsi="宋体" w:eastAsia="宋体" w:cs="宋体"/>
          <w:color w:val="000"/>
          <w:sz w:val="28"/>
          <w:szCs w:val="28"/>
        </w:rPr>
        <w:t xml:space="preserve">刘红梅，王克强，“浙江省农村土地市场的实证研究”，载《中国农村经济》，2024.2 [24]查金祥等，“湖北农业微观经济组织运行现状的调查报告”，载《中国农村经济》，2024.8</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林毅夫，2024，“我国城市发展和农村现代化”，中国宏观经济网特稿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见农业部农村经济研究中心2024年课题“西部开发与农村经济的可持续发展研究”报告，载《管理世界》2024年1月</w:t>
      </w:r>
    </w:p>
    <w:p>
      <w:pPr>
        <w:ind w:left="0" w:right="0" w:firstLine="560"/>
        <w:spacing w:before="450" w:after="450" w:line="312" w:lineRule="auto"/>
      </w:pPr>
      <w:r>
        <w:rPr>
          <w:rFonts w:ascii="宋体" w:hAnsi="宋体" w:eastAsia="宋体" w:cs="宋体"/>
          <w:color w:val="000"/>
          <w:sz w:val="28"/>
          <w:szCs w:val="28"/>
        </w:rPr>
        <w:t xml:space="preserve">杨学城，罗伊·普罗斯特曼，徐孝白，“关于农村土地承包30年不变政策的实施过程的评估”，载《中国农村经济》，2024年1月</w:t>
      </w:r>
    </w:p>
    <w:p>
      <w:pPr>
        <w:ind w:left="0" w:right="0" w:firstLine="560"/>
        <w:spacing w:before="450" w:after="450" w:line="312" w:lineRule="auto"/>
      </w:pPr>
      <w:r>
        <w:rPr>
          <w:rFonts w:ascii="宋体" w:hAnsi="宋体" w:eastAsia="宋体" w:cs="宋体"/>
          <w:color w:val="000"/>
          <w:sz w:val="28"/>
          <w:szCs w:val="28"/>
        </w:rPr>
        <w:t xml:space="preserve">li,</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rozelleandl.</w:t>
      </w:r>
    </w:p>
    <w:p>
      <w:pPr>
        <w:ind w:left="0" w:right="0" w:firstLine="560"/>
        <w:spacing w:before="450" w:after="450" w:line="312" w:lineRule="auto"/>
      </w:pPr>
      <w:r>
        <w:rPr>
          <w:rFonts w:ascii="宋体" w:hAnsi="宋体" w:eastAsia="宋体" w:cs="宋体"/>
          <w:color w:val="000"/>
          <w:sz w:val="28"/>
          <w:szCs w:val="28"/>
        </w:rPr>
        <w:t xml:space="preserve">brandt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“tenure,</w:t>
      </w:r>
    </w:p>
    <w:p>
      <w:pPr>
        <w:ind w:left="0" w:right="0" w:firstLine="560"/>
        <w:spacing w:before="450" w:after="450" w:line="312" w:lineRule="auto"/>
      </w:pPr>
      <w:r>
        <w:rPr>
          <w:rFonts w:ascii="宋体" w:hAnsi="宋体" w:eastAsia="宋体" w:cs="宋体"/>
          <w:color w:val="000"/>
          <w:sz w:val="28"/>
          <w:szCs w:val="28"/>
        </w:rPr>
        <w:t xml:space="preserve">land</w:t>
      </w:r>
    </w:p>
    <w:p>
      <w:pPr>
        <w:ind w:left="0" w:right="0" w:firstLine="560"/>
        <w:spacing w:before="450" w:after="450" w:line="312" w:lineRule="auto"/>
      </w:pPr>
      <w:r>
        <w:rPr>
          <w:rFonts w:ascii="宋体" w:hAnsi="宋体" w:eastAsia="宋体" w:cs="宋体"/>
          <w:color w:val="000"/>
          <w:sz w:val="28"/>
          <w:szCs w:val="28"/>
        </w:rPr>
        <w:t xml:space="preserve">rights,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farmer</w:t>
      </w:r>
    </w:p>
    <w:p>
      <w:pPr>
        <w:ind w:left="0" w:right="0" w:firstLine="560"/>
        <w:spacing w:before="450" w:after="450" w:line="312" w:lineRule="auto"/>
      </w:pPr>
      <w:r>
        <w:rPr>
          <w:rFonts w:ascii="宋体" w:hAnsi="宋体" w:eastAsia="宋体" w:cs="宋体"/>
          <w:color w:val="000"/>
          <w:sz w:val="28"/>
          <w:szCs w:val="28"/>
        </w:rPr>
        <w:t xml:space="preserve">investment</w:t>
      </w:r>
    </w:p>
    <w:p>
      <w:pPr>
        <w:ind w:left="0" w:right="0" w:firstLine="560"/>
        <w:spacing w:before="450" w:after="450" w:line="312" w:lineRule="auto"/>
      </w:pPr>
      <w:r>
        <w:rPr>
          <w:rFonts w:ascii="宋体" w:hAnsi="宋体" w:eastAsia="宋体" w:cs="宋体"/>
          <w:color w:val="000"/>
          <w:sz w:val="28"/>
          <w:szCs w:val="28"/>
        </w:rPr>
        <w:t xml:space="preserve">incentives</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agricultural</w:t>
      </w:r>
    </w:p>
    <w:p>
      <w:pPr>
        <w:ind w:left="0" w:right="0" w:firstLine="560"/>
        <w:spacing w:before="450" w:after="450" w:line="312" w:lineRule="auto"/>
      </w:pPr>
      <w:r>
        <w:rPr>
          <w:rFonts w:ascii="宋体" w:hAnsi="宋体" w:eastAsia="宋体" w:cs="宋体"/>
          <w:color w:val="000"/>
          <w:sz w:val="28"/>
          <w:szCs w:val="28"/>
        </w:rPr>
        <w:t xml:space="preserve">economics,</w:t>
      </w:r>
    </w:p>
    <w:p>
      <w:pPr>
        <w:ind w:left="0" w:right="0" w:firstLine="560"/>
        <w:spacing w:before="450" w:after="450" w:line="312" w:lineRule="auto"/>
      </w:pPr>
      <w:r>
        <w:rPr>
          <w:rFonts w:ascii="宋体" w:hAnsi="宋体" w:eastAsia="宋体" w:cs="宋体"/>
          <w:color w:val="000"/>
          <w:sz w:val="28"/>
          <w:szCs w:val="28"/>
        </w:rPr>
        <w:t xml:space="preserve">19(19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8):63-73.</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复旦大学学生暑期社会实践项目《农业结构调整和农村土地制度》，2024年7~8月</w:t>
      </w:r>
    </w:p>
    <w:p>
      <w:pPr>
        <w:ind w:left="0" w:right="0" w:firstLine="560"/>
        <w:spacing w:before="450" w:after="450" w:line="312" w:lineRule="auto"/>
      </w:pPr>
      <w:r>
        <w:rPr>
          <w:rFonts w:ascii="宋体" w:hAnsi="宋体" w:eastAsia="宋体" w:cs="宋体"/>
          <w:color w:val="000"/>
          <w:sz w:val="28"/>
          <w:szCs w:val="28"/>
        </w:rPr>
        <w:t xml:space="preserve">现行制度安排的变更或替代，或者是新制度安排的创造，它是由个人或一群人，在响应获利机会时自发倡导、组织和实行的（v·w·拉坦，宾斯旺格，1978）。</w:t>
      </w:r>
    </w:p>
    <w:p>
      <w:pPr>
        <w:ind w:left="0" w:right="0" w:firstLine="560"/>
        <w:spacing w:before="450" w:after="450" w:line="312" w:lineRule="auto"/>
      </w:pPr>
      <w:r>
        <w:rPr>
          <w:rFonts w:ascii="宋体" w:hAnsi="宋体" w:eastAsia="宋体" w:cs="宋体"/>
          <w:color w:val="000"/>
          <w:sz w:val="28"/>
          <w:szCs w:val="28"/>
        </w:rPr>
        <w:t xml:space="preserve">这个论断建立在土地承包制30年不变的基础之上，现实中的土地调整可能是频繁的，下文将对此进行分析。</w:t>
      </w:r>
    </w:p>
    <w:p>
      <w:pPr>
        <w:ind w:left="0" w:right="0" w:firstLine="560"/>
        <w:spacing w:before="450" w:after="450" w:line="312" w:lineRule="auto"/>
      </w:pPr>
      <w:r>
        <w:rPr>
          <w:rFonts w:ascii="宋体" w:hAnsi="宋体" w:eastAsia="宋体" w:cs="宋体"/>
          <w:color w:val="000"/>
          <w:sz w:val="28"/>
          <w:szCs w:val="28"/>
        </w:rPr>
        <w:t xml:space="preserve">闲暇和商品的消费也可以为农户带来效用，但此模型中t是指可用于劳动的全部时间，所以闲暇已经隐含在初始假定中，而其他商品的消费可由货币收入在商品市场上购买。效用函数的线性形式则表明，货币收入和非货币收入，以及货币收入的两种不同来源之间是明显的替代性，这样的假定值得讨论，但确实使运算简化。</w:t>
      </w:r>
    </w:p>
    <w:p>
      <w:pPr>
        <w:ind w:left="0" w:right="0" w:firstLine="560"/>
        <w:spacing w:before="450" w:after="450" w:line="312" w:lineRule="auto"/>
      </w:pPr>
      <w:r>
        <w:rPr>
          <w:rFonts w:ascii="宋体" w:hAnsi="宋体" w:eastAsia="宋体" w:cs="宋体"/>
          <w:color w:val="000"/>
          <w:sz w:val="28"/>
          <w:szCs w:val="28"/>
        </w:rPr>
        <w:t xml:space="preserve">杂交水稻的成功可能是一个普遍接受的例子，新品种的开发和无土技术的采用也体现了科技在农业中的作用，</w:t>
      </w:r>
    </w:p>
    <w:p>
      <w:pPr>
        <w:ind w:left="0" w:right="0" w:firstLine="560"/>
        <w:spacing w:before="450" w:after="450" w:line="312" w:lineRule="auto"/>
      </w:pPr>
      <w:r>
        <w:rPr>
          <w:rFonts w:ascii="宋体" w:hAnsi="宋体" w:eastAsia="宋体" w:cs="宋体"/>
          <w:color w:val="000"/>
          <w:sz w:val="28"/>
          <w:szCs w:val="28"/>
        </w:rPr>
        <w:t xml:space="preserve">尽管定量的技术进步因子数据尚未得到。</w:t>
      </w:r>
    </w:p>
    <w:p>
      <w:pPr>
        <w:ind w:left="0" w:right="0" w:firstLine="560"/>
        <w:spacing w:before="450" w:after="450" w:line="312" w:lineRule="auto"/>
      </w:pPr>
      <w:r>
        <w:rPr>
          <w:rFonts w:ascii="宋体" w:hAnsi="宋体" w:eastAsia="宋体" w:cs="宋体"/>
          <w:color w:val="000"/>
          <w:sz w:val="28"/>
          <w:szCs w:val="28"/>
        </w:rPr>
        <w:t xml:space="preserve">在前文提到的案例中，果树开发大户和种粮大户一般都得到了当地农村信用合作社的信贷资助。</w:t>
      </w:r>
    </w:p>
    <w:p>
      <w:pPr>
        <w:ind w:left="0" w:right="0" w:firstLine="560"/>
        <w:spacing w:before="450" w:after="450" w:line="312" w:lineRule="auto"/>
      </w:pPr>
      <w:r>
        <w:rPr>
          <w:rFonts w:ascii="宋体" w:hAnsi="宋体" w:eastAsia="宋体" w:cs="宋体"/>
          <w:color w:val="000"/>
          <w:sz w:val="28"/>
          <w:szCs w:val="28"/>
        </w:rPr>
        <w:t xml:space="preserve">例如对浙江省农村固定观察点的观察结果看，已有20%左右的农户放弃了农地经营（史清华等，2024）</w:t>
      </w:r>
    </w:p>
    <w:p>
      <w:pPr>
        <w:ind w:left="0" w:right="0" w:firstLine="560"/>
        <w:spacing w:before="450" w:after="450" w:line="312" w:lineRule="auto"/>
      </w:pPr>
      <w:r>
        <w:rPr>
          <w:rFonts w:ascii="宋体" w:hAnsi="宋体" w:eastAsia="宋体" w:cs="宋体"/>
          <w:color w:val="000"/>
          <w:sz w:val="28"/>
          <w:szCs w:val="28"/>
        </w:rPr>
        <w:t xml:space="preserve">见m·吉利斯等人关于传统农业的考察（m·吉利斯等，1998）</w:t>
      </w:r>
    </w:p>
    <w:p>
      <w:pPr>
        <w:ind w:left="0" w:right="0" w:firstLine="560"/>
        <w:spacing w:before="450" w:after="450" w:line="312" w:lineRule="auto"/>
      </w:pPr>
      <w:r>
        <w:rPr>
          <w:rFonts w:ascii="宋体" w:hAnsi="宋体" w:eastAsia="宋体" w:cs="宋体"/>
          <w:color w:val="000"/>
          <w:sz w:val="28"/>
          <w:szCs w:val="28"/>
        </w:rPr>
        <w:t xml:space="preserve">在前文提到的案例中，“反租倒包”等形式往往就由村集体发起。</w:t>
      </w:r>
    </w:p>
    <w:p>
      <w:pPr>
        <w:ind w:left="0" w:right="0" w:firstLine="560"/>
        <w:spacing w:before="450" w:after="450" w:line="312" w:lineRule="auto"/>
      </w:pPr>
      <w:r>
        <w:rPr>
          <w:rFonts w:ascii="宋体" w:hAnsi="宋体" w:eastAsia="宋体" w:cs="宋体"/>
          <w:color w:val="000"/>
          <w:sz w:val="28"/>
          <w:szCs w:val="28"/>
        </w:rPr>
        <w:t xml:space="preserve">一个典型的例证是在几千年的封建社会中，“耕者有其田”一直是农民最大的愿望。</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例如在上海郊区，随着农村养老保险和失业保险的普及，宝山、奉贤等区县的农民普遍将土地出租给外地来沪人员经营。而上海在98年至今，已经先后有4个县进行撤县设区。</w:t>
      </w:r>
    </w:p>
    <w:p>
      <w:pPr>
        <w:ind w:left="0" w:right="0" w:firstLine="560"/>
        <w:spacing w:before="450" w:after="450" w:line="312" w:lineRule="auto"/>
      </w:pPr>
      <w:r>
        <w:rPr>
          <w:rFonts w:ascii="宋体" w:hAnsi="宋体" w:eastAsia="宋体" w:cs="宋体"/>
          <w:color w:val="000"/>
          <w:sz w:val="28"/>
          <w:szCs w:val="28"/>
        </w:rPr>
        <w:t xml:space="preserve">[22] [23]</w:t>
      </w:r>
    </w:p>
    <w:p>
      <w:pPr>
        <w:ind w:left="0" w:right="0" w:firstLine="560"/>
        <w:spacing w:before="450" w:after="450" w:line="312" w:lineRule="auto"/>
      </w:pPr>
      <w:r>
        <w:rPr>
          <w:rFonts w:ascii="宋体" w:hAnsi="宋体" w:eastAsia="宋体" w:cs="宋体"/>
          <w:color w:val="000"/>
          <w:sz w:val="28"/>
          <w:szCs w:val="28"/>
        </w:rPr>
        <w:t xml:space="preserve">例如在一项对1978年至1997年粮食生产函数的回归来看，化肥的产出弹性为30.9%，土地的产出弹性为70.9%，而劳动的边际贡献几乎为零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2025-08-06T08:55:15+08:00</dcterms:created>
  <dcterms:modified xsi:type="dcterms:W3CDTF">2025-08-06T08:55:15+08:00</dcterms:modified>
</cp:coreProperties>
</file>

<file path=docProps/custom.xml><?xml version="1.0" encoding="utf-8"?>
<Properties xmlns="http://schemas.openxmlformats.org/officeDocument/2006/custom-properties" xmlns:vt="http://schemas.openxmlformats.org/officeDocument/2006/docPropsVTypes"/>
</file>